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529B8" w14:textId="505A45A8" w:rsidR="0012108F" w:rsidRDefault="0012108F" w:rsidP="0012108F">
      <w:pPr>
        <w:pStyle w:val="NormaleWeb"/>
        <w:shd w:val="clear" w:color="auto" w:fill="FFFFFF"/>
        <w:spacing w:before="0" w:beforeAutospacing="0" w:after="0" w:afterAutospacing="0"/>
        <w:jc w:val="center"/>
        <w:rPr>
          <w:color w:val="242424"/>
        </w:rPr>
      </w:pPr>
      <w:r w:rsidRPr="00DD55CA">
        <w:rPr>
          <w:color w:val="242424"/>
        </w:rPr>
        <w:t>Comunicato stampa                         9 maggio 2024</w:t>
      </w:r>
    </w:p>
    <w:p w14:paraId="352A234B" w14:textId="77777777" w:rsidR="007763F6" w:rsidRPr="00DD55CA" w:rsidRDefault="007763F6" w:rsidP="0012108F">
      <w:pPr>
        <w:pStyle w:val="NormaleWeb"/>
        <w:shd w:val="clear" w:color="auto" w:fill="FFFFFF"/>
        <w:spacing w:before="0" w:beforeAutospacing="0" w:after="0" w:afterAutospacing="0"/>
        <w:jc w:val="center"/>
        <w:rPr>
          <w:rFonts w:ascii="Arial" w:hAnsi="Arial" w:cs="Arial"/>
          <w:color w:val="222222"/>
        </w:rPr>
      </w:pPr>
    </w:p>
    <w:p w14:paraId="708E7E43" w14:textId="7C79DDDE" w:rsidR="0012108F" w:rsidRDefault="0012108F" w:rsidP="0012108F">
      <w:pPr>
        <w:pStyle w:val="NormaleWeb"/>
        <w:shd w:val="clear" w:color="auto" w:fill="FFFFFF"/>
        <w:spacing w:before="0" w:beforeAutospacing="0" w:after="0" w:afterAutospacing="0"/>
        <w:jc w:val="center"/>
        <w:rPr>
          <w:i/>
          <w:iCs/>
          <w:color w:val="242424"/>
        </w:rPr>
      </w:pPr>
      <w:r w:rsidRPr="00DD55CA">
        <w:rPr>
          <w:i/>
          <w:iCs/>
          <w:color w:val="242424"/>
        </w:rPr>
        <w:t>Pieno successo per i talk organizzati da Terre del Balsamico a CIBUS</w:t>
      </w:r>
    </w:p>
    <w:p w14:paraId="708A37BD" w14:textId="77777777" w:rsidR="00043C98" w:rsidRPr="00DD55CA" w:rsidRDefault="00043C98" w:rsidP="0012108F">
      <w:pPr>
        <w:pStyle w:val="NormaleWeb"/>
        <w:shd w:val="clear" w:color="auto" w:fill="FFFFFF"/>
        <w:spacing w:before="0" w:beforeAutospacing="0" w:after="0" w:afterAutospacing="0"/>
        <w:jc w:val="center"/>
        <w:rPr>
          <w:rFonts w:ascii="Arial" w:hAnsi="Arial" w:cs="Arial"/>
          <w:color w:val="222222"/>
        </w:rPr>
      </w:pPr>
    </w:p>
    <w:p w14:paraId="27DF3362" w14:textId="45D2CF22" w:rsidR="00AD55A8" w:rsidRDefault="0012108F" w:rsidP="0012108F">
      <w:pPr>
        <w:pStyle w:val="NormaleWeb"/>
        <w:shd w:val="clear" w:color="auto" w:fill="FFFFFF"/>
        <w:spacing w:before="0" w:beforeAutospacing="0" w:after="0" w:afterAutospacing="0"/>
        <w:jc w:val="center"/>
        <w:rPr>
          <w:b/>
          <w:bCs/>
          <w:color w:val="242424"/>
        </w:rPr>
      </w:pPr>
      <w:r w:rsidRPr="00DD55CA">
        <w:rPr>
          <w:b/>
          <w:bCs/>
          <w:color w:val="242424"/>
        </w:rPr>
        <w:t>IL MINISTERO DELLA CULTURA CONFERMA</w:t>
      </w:r>
      <w:r w:rsidR="00C0379B" w:rsidRPr="00DD55CA">
        <w:rPr>
          <w:b/>
          <w:bCs/>
          <w:color w:val="242424"/>
        </w:rPr>
        <w:t xml:space="preserve"> IL </w:t>
      </w:r>
      <w:r w:rsidRPr="00DD55CA">
        <w:rPr>
          <w:b/>
          <w:bCs/>
          <w:color w:val="242424"/>
        </w:rPr>
        <w:t>SOSTE</w:t>
      </w:r>
      <w:r w:rsidR="00C0379B" w:rsidRPr="00DD55CA">
        <w:rPr>
          <w:b/>
          <w:bCs/>
          <w:color w:val="242424"/>
        </w:rPr>
        <w:t>GNO PER</w:t>
      </w:r>
      <w:r w:rsidRPr="00DD55CA">
        <w:rPr>
          <w:b/>
          <w:bCs/>
          <w:color w:val="242424"/>
        </w:rPr>
        <w:t xml:space="preserve"> LA CANDIDATURA DE</w:t>
      </w:r>
      <w:r w:rsidR="00AD55A8">
        <w:rPr>
          <w:b/>
          <w:bCs/>
          <w:color w:val="242424"/>
        </w:rPr>
        <w:t>LLA TRADIZIONE DEL BALSAMICO A PATRIMONIO UNESCO.</w:t>
      </w:r>
    </w:p>
    <w:p w14:paraId="03383F51" w14:textId="77777777" w:rsidR="00AD55A8" w:rsidRDefault="00AD55A8" w:rsidP="00AD55A8">
      <w:pPr>
        <w:pStyle w:val="NormaleWeb"/>
        <w:shd w:val="clear" w:color="auto" w:fill="FFFFFF"/>
        <w:spacing w:before="0" w:beforeAutospacing="0" w:after="0" w:afterAutospacing="0"/>
        <w:jc w:val="center"/>
        <w:rPr>
          <w:b/>
          <w:bCs/>
          <w:color w:val="242424"/>
        </w:rPr>
      </w:pPr>
      <w:r>
        <w:rPr>
          <w:b/>
          <w:bCs/>
          <w:color w:val="242424"/>
        </w:rPr>
        <w:t xml:space="preserve">DALL’EUROPA GARANZIA DI MAGGIORE TUTELA PER </w:t>
      </w:r>
    </w:p>
    <w:p w14:paraId="258ECB73" w14:textId="436134ED" w:rsidR="0012108F" w:rsidRDefault="00AD55A8" w:rsidP="00AD55A8">
      <w:pPr>
        <w:pStyle w:val="NormaleWeb"/>
        <w:shd w:val="clear" w:color="auto" w:fill="FFFFFF"/>
        <w:spacing w:before="0" w:beforeAutospacing="0" w:after="0" w:afterAutospacing="0"/>
        <w:jc w:val="center"/>
        <w:rPr>
          <w:b/>
          <w:bCs/>
          <w:color w:val="242424"/>
        </w:rPr>
      </w:pPr>
      <w:r>
        <w:rPr>
          <w:b/>
          <w:bCs/>
          <w:color w:val="242424"/>
        </w:rPr>
        <w:t>L’ACETO BALSAMICO DI MODENA</w:t>
      </w:r>
    </w:p>
    <w:p w14:paraId="7B1706C4" w14:textId="073E348F" w:rsidR="00AD55A8" w:rsidRPr="00DD55CA" w:rsidRDefault="00AD55A8" w:rsidP="00AD55A8">
      <w:pPr>
        <w:pStyle w:val="NormaleWeb"/>
        <w:shd w:val="clear" w:color="auto" w:fill="FFFFFF"/>
        <w:spacing w:before="0" w:beforeAutospacing="0" w:after="0" w:afterAutospacing="0"/>
        <w:rPr>
          <w:rFonts w:ascii="Arial" w:hAnsi="Arial" w:cs="Arial"/>
          <w:color w:val="222222"/>
        </w:rPr>
      </w:pPr>
    </w:p>
    <w:p w14:paraId="6F89FA56" w14:textId="436558C6" w:rsidR="007763F6" w:rsidRPr="00ED6896" w:rsidRDefault="00ED6896" w:rsidP="0012108F">
      <w:pPr>
        <w:pStyle w:val="NormaleWeb"/>
        <w:shd w:val="clear" w:color="auto" w:fill="FFFFFF"/>
        <w:spacing w:before="0" w:beforeAutospacing="0" w:after="0" w:afterAutospacing="0"/>
        <w:jc w:val="center"/>
        <w:rPr>
          <w:b/>
          <w:bCs/>
          <w:i/>
          <w:iCs/>
          <w:color w:val="222222"/>
        </w:rPr>
      </w:pPr>
      <w:r w:rsidRPr="00ED6896">
        <w:rPr>
          <w:b/>
          <w:bCs/>
          <w:i/>
          <w:iCs/>
          <w:color w:val="242424"/>
        </w:rPr>
        <w:t>L</w:t>
      </w:r>
      <w:r w:rsidRPr="00ED6896">
        <w:rPr>
          <w:b/>
          <w:bCs/>
          <w:i/>
          <w:iCs/>
          <w:color w:val="242424"/>
        </w:rPr>
        <w:t>’On. Paolo De Castro, europarlamentare e membro effettivo della Commissione Agricoltura e Sviluppo Rurale</w:t>
      </w:r>
      <w:r w:rsidRPr="00ED6896">
        <w:rPr>
          <w:b/>
          <w:bCs/>
          <w:i/>
          <w:iCs/>
          <w:color w:val="222222"/>
        </w:rPr>
        <w:t xml:space="preserve"> </w:t>
      </w:r>
      <w:r w:rsidR="00AD55A8" w:rsidRPr="00ED6896">
        <w:rPr>
          <w:b/>
          <w:bCs/>
          <w:i/>
          <w:iCs/>
          <w:color w:val="222222"/>
        </w:rPr>
        <w:t xml:space="preserve">tra gli ospiti dei talk </w:t>
      </w:r>
    </w:p>
    <w:p w14:paraId="7FD5BA28" w14:textId="033BB8F0" w:rsidR="00913C70" w:rsidRDefault="00913C70" w:rsidP="00913C70">
      <w:pPr>
        <w:jc w:val="both"/>
        <w:rPr>
          <w:rFonts w:ascii="Times New Roman" w:hAnsi="Times New Roman" w:cs="Times New Roman"/>
          <w:sz w:val="24"/>
          <w:szCs w:val="24"/>
        </w:rPr>
      </w:pPr>
    </w:p>
    <w:p w14:paraId="01E51384" w14:textId="7CBE04AD" w:rsidR="00213FBF" w:rsidRPr="00001400" w:rsidRDefault="0012108F" w:rsidP="00DD55CA">
      <w:pPr>
        <w:jc w:val="both"/>
        <w:rPr>
          <w:rFonts w:ascii="Times New Roman" w:hAnsi="Times New Roman" w:cs="Times New Roman"/>
        </w:rPr>
      </w:pPr>
      <w:r w:rsidRPr="00DD55CA">
        <w:rPr>
          <w:rFonts w:ascii="Times New Roman" w:hAnsi="Times New Roman" w:cs="Times New Roman"/>
        </w:rPr>
        <w:t xml:space="preserve">Il Ministero della Cultura del Governo Italiano sostiene la candidatura </w:t>
      </w:r>
      <w:r w:rsidR="00213FBF">
        <w:rPr>
          <w:rFonts w:ascii="Times New Roman" w:hAnsi="Times New Roman" w:cs="Times New Roman"/>
        </w:rPr>
        <w:t>“</w:t>
      </w:r>
      <w:r w:rsidR="00AD55A8">
        <w:rPr>
          <w:rFonts w:ascii="Times New Roman" w:hAnsi="Times New Roman" w:cs="Times New Roman"/>
        </w:rPr>
        <w:t>Tradizione del Balsamico tra socialità, arte del saper fare e cultura popolare di Modena e Reggio Emilia”</w:t>
      </w:r>
      <w:r w:rsidR="007763F6">
        <w:rPr>
          <w:rFonts w:ascii="Times New Roman" w:hAnsi="Times New Roman" w:cs="Times New Roman"/>
        </w:rPr>
        <w:t xml:space="preserve"> </w:t>
      </w:r>
      <w:r w:rsidRPr="00DD55CA">
        <w:rPr>
          <w:rFonts w:ascii="Times New Roman" w:hAnsi="Times New Roman" w:cs="Times New Roman"/>
        </w:rPr>
        <w:t>a Patrimonio Immateriale dell’Umanità Unesco</w:t>
      </w:r>
      <w:r w:rsidR="00132526" w:rsidRPr="00DD55CA">
        <w:rPr>
          <w:rFonts w:ascii="Times New Roman" w:hAnsi="Times New Roman" w:cs="Times New Roman"/>
        </w:rPr>
        <w:t xml:space="preserve"> insieme alla Regione Emilia Romagna</w:t>
      </w:r>
      <w:r w:rsidRPr="00DD55CA">
        <w:rPr>
          <w:rFonts w:ascii="Times New Roman" w:hAnsi="Times New Roman" w:cs="Times New Roman"/>
        </w:rPr>
        <w:t xml:space="preserve">. Lo ha ribadito oggi a </w:t>
      </w:r>
      <w:proofErr w:type="spellStart"/>
      <w:r w:rsidRPr="00DD55CA">
        <w:rPr>
          <w:rFonts w:ascii="Times New Roman" w:hAnsi="Times New Roman" w:cs="Times New Roman"/>
        </w:rPr>
        <w:t>Cibus</w:t>
      </w:r>
      <w:proofErr w:type="spellEnd"/>
      <w:r w:rsidRPr="00DD55CA">
        <w:rPr>
          <w:rFonts w:ascii="Times New Roman" w:hAnsi="Times New Roman" w:cs="Times New Roman"/>
        </w:rPr>
        <w:t xml:space="preserve"> il </w:t>
      </w:r>
      <w:r w:rsidRPr="00DD55CA">
        <w:rPr>
          <w:rFonts w:ascii="Times New Roman" w:hAnsi="Times New Roman" w:cs="Times New Roman"/>
          <w:b/>
          <w:bCs/>
        </w:rPr>
        <w:t>Capo di Gabinetto del Ministero della Cultura Francesco Gilioli</w:t>
      </w:r>
      <w:r w:rsidRPr="00DD55CA">
        <w:rPr>
          <w:rFonts w:ascii="Times New Roman" w:hAnsi="Times New Roman" w:cs="Times New Roman"/>
        </w:rPr>
        <w:t>, sottolineando come</w:t>
      </w:r>
      <w:r w:rsidR="00962FED" w:rsidRPr="00DD55CA">
        <w:rPr>
          <w:rFonts w:ascii="Times New Roman" w:hAnsi="Times New Roman" w:cs="Times New Roman"/>
        </w:rPr>
        <w:t xml:space="preserve"> “</w:t>
      </w:r>
      <w:r w:rsidR="00001400" w:rsidRPr="00001400">
        <w:rPr>
          <w:rFonts w:ascii="Times New Roman" w:hAnsi="Times New Roman" w:cs="Times New Roman"/>
          <w:i/>
          <w:iCs/>
        </w:rPr>
        <w:t>Nell’aceto balsamico non c’è meno storia che nelle pietre del Duomo e dunque andiamo avanti con la candidatura UNESCO promossa dai due Consorzi di Tutela qui presenti dal Consorzio di Tutela di Reggio Emilia e anche da altre associazioni che promuovono il balsamico come la Consorteria di Spilamberto. Gli uffici l’hanno esaminata, hanno risposto, c’è disponibilità ed interesse anche da parte della Regione Emilia-Romagna. Pertanto vi invito da subito a incontrarsi con il nostro servizio UNESCO che è a disposizione per portare aventi la candidatura avanzata nel 2019 e impostarla seguendo le rigide regole richieste dall’UNESCO. Nella candidatura c’è l’importante aspett</w:t>
      </w:r>
      <w:r w:rsidR="00AD55A8">
        <w:rPr>
          <w:rFonts w:ascii="Times New Roman" w:hAnsi="Times New Roman" w:cs="Times New Roman"/>
          <w:i/>
          <w:iCs/>
        </w:rPr>
        <w:t>o</w:t>
      </w:r>
      <w:r w:rsidR="00001400" w:rsidRPr="00001400">
        <w:rPr>
          <w:rFonts w:ascii="Times New Roman" w:hAnsi="Times New Roman" w:cs="Times New Roman"/>
          <w:i/>
          <w:iCs/>
        </w:rPr>
        <w:t xml:space="preserve"> immateriale che caratterizza questo tipo di riconoscimento perché è qualcosa di pervaso e localizzato sul territorio</w:t>
      </w:r>
      <w:r w:rsidR="00001400" w:rsidRPr="00001400">
        <w:rPr>
          <w:rFonts w:ascii="Times New Roman" w:hAnsi="Times New Roman" w:cs="Times New Roman"/>
        </w:rPr>
        <w:t>”.</w:t>
      </w:r>
    </w:p>
    <w:p w14:paraId="08F5575B" w14:textId="77777777" w:rsidR="00567E9B" w:rsidRDefault="00567E9B" w:rsidP="00DD55CA">
      <w:pPr>
        <w:jc w:val="both"/>
        <w:rPr>
          <w:rFonts w:ascii="Times New Roman" w:hAnsi="Times New Roman" w:cs="Times New Roman"/>
          <w:i/>
          <w:iCs/>
        </w:rPr>
      </w:pPr>
      <w:r w:rsidRPr="00567E9B">
        <w:rPr>
          <w:rFonts w:ascii="Times New Roman" w:hAnsi="Times New Roman" w:cs="Times New Roman"/>
        </w:rPr>
        <w:t>Per la Regione Emilia-Romagna era presente </w:t>
      </w:r>
      <w:r w:rsidRPr="00567E9B">
        <w:rPr>
          <w:rFonts w:ascii="Times New Roman" w:hAnsi="Times New Roman" w:cs="Times New Roman"/>
          <w:b/>
          <w:bCs/>
        </w:rPr>
        <w:t xml:space="preserve">Renzo </w:t>
      </w:r>
      <w:proofErr w:type="spellStart"/>
      <w:r w:rsidRPr="00567E9B">
        <w:rPr>
          <w:rFonts w:ascii="Times New Roman" w:hAnsi="Times New Roman" w:cs="Times New Roman"/>
          <w:b/>
          <w:bCs/>
        </w:rPr>
        <w:t>Armuzzi</w:t>
      </w:r>
      <w:proofErr w:type="spellEnd"/>
      <w:r w:rsidRPr="00567E9B">
        <w:rPr>
          <w:rFonts w:ascii="Times New Roman" w:hAnsi="Times New Roman" w:cs="Times New Roman"/>
          <w:b/>
          <w:bCs/>
        </w:rPr>
        <w:t>, dirigente responsabile della promozione dei prodotti DOP e IGP della Regione Emilia-Romagna,</w:t>
      </w:r>
      <w:r w:rsidRPr="00567E9B">
        <w:rPr>
          <w:rFonts w:ascii="Times New Roman" w:hAnsi="Times New Roman" w:cs="Times New Roman"/>
        </w:rPr>
        <w:t> portando il pieno sostegno all’iniziativa da parte dell’Assessore all’Agricoltura </w:t>
      </w:r>
      <w:r w:rsidRPr="00567E9B">
        <w:rPr>
          <w:rFonts w:ascii="Times New Roman" w:hAnsi="Times New Roman" w:cs="Times New Roman"/>
          <w:b/>
          <w:bCs/>
        </w:rPr>
        <w:t>della Regione Emilia Romagna</w:t>
      </w:r>
      <w:r w:rsidRPr="00567E9B">
        <w:rPr>
          <w:rFonts w:ascii="Times New Roman" w:hAnsi="Times New Roman" w:cs="Times New Roman"/>
        </w:rPr>
        <w:t> </w:t>
      </w:r>
      <w:r w:rsidRPr="00567E9B">
        <w:rPr>
          <w:rFonts w:ascii="Times New Roman" w:hAnsi="Times New Roman" w:cs="Times New Roman"/>
          <w:b/>
          <w:bCs/>
        </w:rPr>
        <w:t>Alessio Mammi</w:t>
      </w:r>
      <w:r w:rsidRPr="00567E9B">
        <w:rPr>
          <w:rFonts w:ascii="Times New Roman" w:hAnsi="Times New Roman" w:cs="Times New Roman"/>
        </w:rPr>
        <w:t> che così si è espresso: </w:t>
      </w:r>
      <w:r w:rsidRPr="00567E9B">
        <w:rPr>
          <w:rFonts w:ascii="Times New Roman" w:hAnsi="Times New Roman" w:cs="Times New Roman"/>
          <w:i/>
          <w:iCs/>
        </w:rPr>
        <w:t xml:space="preserve">“Stiamo parlando di un iter che ha preso piede dal territorio e dalle comunità locali, che coinvolge famiglie e imprese delle province di Modena e Reggio Emilia rappresentative della tradizione, della storia e dell’identità del Balsamico sul territorio. Questo processo non deve essere snaturato, proprio per il valore che rappresenta. Stiamo pertanto lavorando affinché questo iter venga legittimato in modo </w:t>
      </w:r>
      <w:proofErr w:type="spellStart"/>
      <w:r w:rsidRPr="00567E9B">
        <w:rPr>
          <w:rFonts w:ascii="Times New Roman" w:hAnsi="Times New Roman" w:cs="Times New Roman"/>
          <w:i/>
          <w:iCs/>
        </w:rPr>
        <w:t>corretto”.</w:t>
      </w:r>
    </w:p>
    <w:p w14:paraId="3536FF34" w14:textId="20C66480" w:rsidR="0012108F" w:rsidRPr="00DD55CA" w:rsidRDefault="0012108F" w:rsidP="00DD55CA">
      <w:pPr>
        <w:jc w:val="both"/>
        <w:rPr>
          <w:rFonts w:ascii="Times New Roman" w:hAnsi="Times New Roman" w:cs="Times New Roman"/>
          <w:color w:val="222222"/>
        </w:rPr>
      </w:pPr>
      <w:r w:rsidRPr="00DD55CA">
        <w:rPr>
          <w:rFonts w:ascii="Times New Roman" w:hAnsi="Times New Roman" w:cs="Times New Roman"/>
        </w:rPr>
        <w:t>L’occasion</w:t>
      </w:r>
      <w:proofErr w:type="spellEnd"/>
      <w:r w:rsidRPr="00DD55CA">
        <w:rPr>
          <w:rFonts w:ascii="Times New Roman" w:hAnsi="Times New Roman" w:cs="Times New Roman"/>
        </w:rPr>
        <w:t xml:space="preserve">e è stato il talk show </w:t>
      </w:r>
      <w:r w:rsidR="00962FED" w:rsidRPr="00DD55CA">
        <w:rPr>
          <w:rFonts w:ascii="Times New Roman" w:hAnsi="Times New Roman" w:cs="Times New Roman"/>
          <w:i/>
          <w:iCs/>
          <w:color w:val="000000"/>
          <w:shd w:val="clear" w:color="auto" w:fill="FFFFFF"/>
        </w:rPr>
        <w:t>“</w:t>
      </w:r>
      <w:r w:rsidR="00962FED" w:rsidRPr="00DD55CA">
        <w:rPr>
          <w:rFonts w:ascii="Times New Roman" w:hAnsi="Times New Roman" w:cs="Times New Roman"/>
          <w:b/>
          <w:bCs/>
          <w:i/>
          <w:iCs/>
          <w:color w:val="000000"/>
          <w:shd w:val="clear" w:color="auto" w:fill="FFFFFF"/>
        </w:rPr>
        <w:t>Modena e il Balsamico: raccontare il Gusto della Cultura e la Cultura del Gusto”</w:t>
      </w:r>
      <w:r w:rsidR="00962FED" w:rsidRPr="00DD55CA">
        <w:rPr>
          <w:rFonts w:ascii="Times New Roman" w:hAnsi="Times New Roman" w:cs="Times New Roman"/>
          <w:i/>
          <w:iCs/>
          <w:color w:val="000000"/>
          <w:shd w:val="clear" w:color="auto" w:fill="FFFFFF"/>
        </w:rPr>
        <w:t xml:space="preserve"> </w:t>
      </w:r>
      <w:r w:rsidR="00962FED" w:rsidRPr="00DD55CA">
        <w:rPr>
          <w:rFonts w:ascii="Times New Roman" w:hAnsi="Times New Roman" w:cs="Times New Roman"/>
        </w:rPr>
        <w:t xml:space="preserve">tenutosi stamattina a conclusione delle intense giornate di incontri </w:t>
      </w:r>
      <w:r w:rsidRPr="00DD55CA">
        <w:rPr>
          <w:rFonts w:ascii="Times New Roman" w:hAnsi="Times New Roman" w:cs="Times New Roman"/>
        </w:rPr>
        <w:t>organizzat</w:t>
      </w:r>
      <w:r w:rsidR="00962FED" w:rsidRPr="00DD55CA">
        <w:rPr>
          <w:rFonts w:ascii="Times New Roman" w:hAnsi="Times New Roman" w:cs="Times New Roman"/>
        </w:rPr>
        <w:t>e</w:t>
      </w:r>
      <w:r w:rsidRPr="00DD55CA">
        <w:rPr>
          <w:rFonts w:ascii="Times New Roman" w:hAnsi="Times New Roman" w:cs="Times New Roman"/>
        </w:rPr>
        <w:t xml:space="preserve"> a </w:t>
      </w:r>
      <w:proofErr w:type="spellStart"/>
      <w:r w:rsidRPr="00DD55CA">
        <w:rPr>
          <w:rFonts w:ascii="Times New Roman" w:hAnsi="Times New Roman" w:cs="Times New Roman"/>
        </w:rPr>
        <w:t>Cibus</w:t>
      </w:r>
      <w:proofErr w:type="spellEnd"/>
      <w:r w:rsidRPr="00DD55CA">
        <w:rPr>
          <w:rFonts w:ascii="Times New Roman" w:hAnsi="Times New Roman" w:cs="Times New Roman"/>
        </w:rPr>
        <w:t xml:space="preserve"> </w:t>
      </w:r>
      <w:r w:rsidR="00962FED" w:rsidRPr="00DD55CA">
        <w:rPr>
          <w:rFonts w:ascii="Times New Roman" w:hAnsi="Times New Roman" w:cs="Times New Roman"/>
        </w:rPr>
        <w:t xml:space="preserve">2024 </w:t>
      </w:r>
      <w:r w:rsidRPr="00DD55CA">
        <w:rPr>
          <w:rFonts w:ascii="Times New Roman" w:hAnsi="Times New Roman" w:cs="Times New Roman"/>
        </w:rPr>
        <w:t>dai due Consorzi Tutela Aceto Balsamico di Modena e Aceto Balsamico Tradizionale di Modena. per la prima volta presenti alla fiera di Parma sotto la comune egida de “Le Terre del Balsamico”, </w:t>
      </w:r>
      <w:r w:rsidRPr="00DD55CA">
        <w:rPr>
          <w:rFonts w:ascii="Times New Roman" w:hAnsi="Times New Roman" w:cs="Times New Roman"/>
          <w:color w:val="202020"/>
        </w:rPr>
        <w:t>sintesi della comunione di intenti delle due realtà consortili riferite al Balsamico di Modena soprattutto nel campo della promozione e valorizzazione del prodotto.</w:t>
      </w:r>
      <w:r w:rsidR="00962FED" w:rsidRPr="00DD55CA">
        <w:rPr>
          <w:rFonts w:ascii="Times New Roman" w:hAnsi="Times New Roman" w:cs="Times New Roman"/>
          <w:color w:val="202020"/>
        </w:rPr>
        <w:t xml:space="preserve"> </w:t>
      </w:r>
    </w:p>
    <w:p w14:paraId="526DD6CD" w14:textId="2057EA36" w:rsidR="00420DB8" w:rsidRPr="00DD55CA" w:rsidRDefault="0012108F" w:rsidP="00DD55CA">
      <w:pPr>
        <w:jc w:val="both"/>
        <w:rPr>
          <w:rFonts w:ascii="Times New Roman" w:hAnsi="Times New Roman" w:cs="Times New Roman"/>
          <w:color w:val="202020"/>
        </w:rPr>
      </w:pPr>
      <w:r w:rsidRPr="00DD55CA">
        <w:rPr>
          <w:rFonts w:ascii="Times New Roman" w:hAnsi="Times New Roman" w:cs="Times New Roman"/>
          <w:color w:val="202020"/>
        </w:rPr>
        <w:t>Si è dunque approfonditamente parlato in tale contesto della domanda di riconoscimento del titolo di Patrimonio Unesco per l’Aceto Balsamico prodotto nelle province di Modena e Reggio Emilia, presentata da un Comitato territoriale composto da</w:t>
      </w:r>
      <w:r w:rsidR="002D3901" w:rsidRPr="00DD55CA">
        <w:rPr>
          <w:rFonts w:ascii="Times New Roman" w:hAnsi="Times New Roman" w:cs="Times New Roman"/>
          <w:color w:val="202020"/>
        </w:rPr>
        <w:t>l Consorzio di Tutela dell’Aceto Balsamico di Modena IGP, dal Consorzio Tutela dell’Aceto Balsamico Tradizionale di Modena DOP, dal Consorzio Tutela dell’Aceto Balsamico di Reggio Emilia, dalla</w:t>
      </w:r>
      <w:r w:rsidRPr="00DD55CA">
        <w:rPr>
          <w:rFonts w:ascii="Times New Roman" w:hAnsi="Times New Roman" w:cs="Times New Roman"/>
          <w:color w:val="202020"/>
        </w:rPr>
        <w:t xml:space="preserve"> Consorteria</w:t>
      </w:r>
      <w:r w:rsidR="002D3901" w:rsidRPr="00DD55CA">
        <w:rPr>
          <w:rFonts w:ascii="Times New Roman" w:hAnsi="Times New Roman" w:cs="Times New Roman"/>
          <w:color w:val="202020"/>
        </w:rPr>
        <w:t xml:space="preserve"> </w:t>
      </w:r>
      <w:r w:rsidR="004B592F" w:rsidRPr="00DD55CA">
        <w:rPr>
          <w:rFonts w:ascii="Times New Roman" w:hAnsi="Times New Roman" w:cs="Times New Roman"/>
          <w:color w:val="202020"/>
        </w:rPr>
        <w:t xml:space="preserve">dell’Aceto Balsamico Tradizionale </w:t>
      </w:r>
      <w:r w:rsidR="002D3901" w:rsidRPr="00DD55CA">
        <w:rPr>
          <w:rFonts w:ascii="Times New Roman" w:hAnsi="Times New Roman" w:cs="Times New Roman"/>
          <w:color w:val="202020"/>
        </w:rPr>
        <w:t xml:space="preserve">di </w:t>
      </w:r>
      <w:r w:rsidR="004B592F" w:rsidRPr="00DD55CA">
        <w:rPr>
          <w:rFonts w:ascii="Times New Roman" w:hAnsi="Times New Roman" w:cs="Times New Roman"/>
          <w:color w:val="202020"/>
        </w:rPr>
        <w:t>Modena (con sede a Spilamberto)</w:t>
      </w:r>
      <w:r w:rsidRPr="00DD55CA">
        <w:rPr>
          <w:rFonts w:ascii="Times New Roman" w:hAnsi="Times New Roman" w:cs="Times New Roman"/>
          <w:color w:val="202020"/>
        </w:rPr>
        <w:t xml:space="preserve">, </w:t>
      </w:r>
      <w:r w:rsidR="002D3901" w:rsidRPr="00DD55CA">
        <w:rPr>
          <w:rFonts w:ascii="Times New Roman" w:hAnsi="Times New Roman" w:cs="Times New Roman"/>
          <w:color w:val="202020"/>
        </w:rPr>
        <w:t xml:space="preserve">dalla </w:t>
      </w:r>
      <w:r w:rsidRPr="00DD55CA">
        <w:rPr>
          <w:rFonts w:ascii="Times New Roman" w:hAnsi="Times New Roman" w:cs="Times New Roman"/>
          <w:color w:val="202020"/>
        </w:rPr>
        <w:lastRenderedPageBreak/>
        <w:t>Confraternita</w:t>
      </w:r>
      <w:r w:rsidR="002D3901" w:rsidRPr="00DD55CA">
        <w:rPr>
          <w:rFonts w:ascii="Times New Roman" w:hAnsi="Times New Roman" w:cs="Times New Roman"/>
          <w:color w:val="202020"/>
        </w:rPr>
        <w:t xml:space="preserve"> dell’Aceto Balsamico </w:t>
      </w:r>
      <w:r w:rsidR="004B592F" w:rsidRPr="00DD55CA">
        <w:rPr>
          <w:rFonts w:ascii="Times New Roman" w:hAnsi="Times New Roman" w:cs="Times New Roman"/>
          <w:color w:val="202020"/>
        </w:rPr>
        <w:t xml:space="preserve">Tradizionale (con sede a Scandiano) </w:t>
      </w:r>
      <w:r w:rsidRPr="00DD55CA">
        <w:rPr>
          <w:rFonts w:ascii="Times New Roman" w:hAnsi="Times New Roman" w:cs="Times New Roman"/>
          <w:color w:val="202020"/>
        </w:rPr>
        <w:t>e supportato dalla Regione Emilia</w:t>
      </w:r>
      <w:r w:rsidR="000B6EA3" w:rsidRPr="00DD55CA">
        <w:rPr>
          <w:rFonts w:ascii="Times New Roman" w:hAnsi="Times New Roman" w:cs="Times New Roman"/>
          <w:color w:val="202020"/>
        </w:rPr>
        <w:t>-</w:t>
      </w:r>
      <w:r w:rsidRPr="00DD55CA">
        <w:rPr>
          <w:rFonts w:ascii="Times New Roman" w:hAnsi="Times New Roman" w:cs="Times New Roman"/>
          <w:color w:val="202020"/>
        </w:rPr>
        <w:t xml:space="preserve"> Romagna nonché da</w:t>
      </w:r>
      <w:r w:rsidR="00416978" w:rsidRPr="00DD55CA">
        <w:rPr>
          <w:rFonts w:ascii="Times New Roman" w:hAnsi="Times New Roman" w:cs="Times New Roman"/>
          <w:color w:val="202020"/>
        </w:rPr>
        <w:t xml:space="preserve">l </w:t>
      </w:r>
      <w:r w:rsidRPr="00DD55CA">
        <w:rPr>
          <w:rFonts w:ascii="Times New Roman" w:hAnsi="Times New Roman" w:cs="Times New Roman"/>
          <w:color w:val="202020"/>
        </w:rPr>
        <w:t>Minister</w:t>
      </w:r>
      <w:r w:rsidR="00416978" w:rsidRPr="00DD55CA">
        <w:rPr>
          <w:rFonts w:ascii="Times New Roman" w:hAnsi="Times New Roman" w:cs="Times New Roman"/>
          <w:color w:val="202020"/>
        </w:rPr>
        <w:t>o</w:t>
      </w:r>
      <w:r w:rsidRPr="00DD55CA">
        <w:rPr>
          <w:rFonts w:ascii="Times New Roman" w:hAnsi="Times New Roman" w:cs="Times New Roman"/>
          <w:color w:val="202020"/>
        </w:rPr>
        <w:t xml:space="preserve"> dell’Agricoltura </w:t>
      </w:r>
      <w:r w:rsidR="00416978" w:rsidRPr="00DD55CA">
        <w:rPr>
          <w:rFonts w:ascii="Times New Roman" w:hAnsi="Times New Roman" w:cs="Times New Roman"/>
          <w:color w:val="202020"/>
        </w:rPr>
        <w:t xml:space="preserve">e della Sovranità Alimentare </w:t>
      </w:r>
      <w:r w:rsidRPr="00DD55CA">
        <w:rPr>
          <w:rFonts w:ascii="Times New Roman" w:hAnsi="Times New Roman" w:cs="Times New Roman"/>
          <w:color w:val="202020"/>
        </w:rPr>
        <w:t xml:space="preserve">e </w:t>
      </w:r>
      <w:r w:rsidR="00416978" w:rsidRPr="00DD55CA">
        <w:rPr>
          <w:rFonts w:ascii="Times New Roman" w:hAnsi="Times New Roman" w:cs="Times New Roman"/>
          <w:color w:val="202020"/>
        </w:rPr>
        <w:t xml:space="preserve">dal Ministero </w:t>
      </w:r>
      <w:r w:rsidRPr="00DD55CA">
        <w:rPr>
          <w:rFonts w:ascii="Times New Roman" w:hAnsi="Times New Roman" w:cs="Times New Roman"/>
          <w:color w:val="202020"/>
        </w:rPr>
        <w:t>della Cultura.</w:t>
      </w:r>
      <w:r w:rsidR="00420DB8" w:rsidRPr="00DD55CA">
        <w:rPr>
          <w:rFonts w:ascii="Times New Roman" w:hAnsi="Times New Roman" w:cs="Times New Roman"/>
          <w:color w:val="202020"/>
        </w:rPr>
        <w:t xml:space="preserve"> </w:t>
      </w:r>
    </w:p>
    <w:p w14:paraId="2AD2F956" w14:textId="79F482DC" w:rsidR="000B6EA3" w:rsidRPr="00DD55CA" w:rsidRDefault="000B6EA3" w:rsidP="00DD55CA">
      <w:pPr>
        <w:jc w:val="both"/>
        <w:rPr>
          <w:rFonts w:ascii="Times New Roman" w:hAnsi="Times New Roman" w:cs="Times New Roman"/>
          <w:color w:val="222222"/>
        </w:rPr>
      </w:pPr>
      <w:r w:rsidRPr="00DD55CA">
        <w:rPr>
          <w:rFonts w:ascii="Times New Roman" w:hAnsi="Times New Roman" w:cs="Times New Roman"/>
        </w:rPr>
        <w:t>Il </w:t>
      </w:r>
      <w:r w:rsidRPr="00DD55CA">
        <w:rPr>
          <w:rFonts w:ascii="Times New Roman" w:hAnsi="Times New Roman" w:cs="Times New Roman"/>
          <w:b/>
          <w:bCs/>
        </w:rPr>
        <w:t xml:space="preserve">Presidente del Consorzio Tutela Aceto Balsamico di Modena Mariangela </w:t>
      </w:r>
      <w:proofErr w:type="spellStart"/>
      <w:r w:rsidRPr="00DD55CA">
        <w:rPr>
          <w:rFonts w:ascii="Times New Roman" w:hAnsi="Times New Roman" w:cs="Times New Roman"/>
          <w:b/>
          <w:bCs/>
        </w:rPr>
        <w:t>Grosoli</w:t>
      </w:r>
      <w:proofErr w:type="spellEnd"/>
      <w:r w:rsidRPr="00DD55CA">
        <w:rPr>
          <w:rFonts w:ascii="Times New Roman" w:hAnsi="Times New Roman" w:cs="Times New Roman"/>
        </w:rPr>
        <w:t xml:space="preserve">, </w:t>
      </w:r>
      <w:r w:rsidR="00913C70" w:rsidRPr="00DD55CA">
        <w:rPr>
          <w:rFonts w:ascii="Times New Roman" w:hAnsi="Times New Roman" w:cs="Times New Roman"/>
        </w:rPr>
        <w:t xml:space="preserve">ha </w:t>
      </w:r>
      <w:r w:rsidRPr="00DD55CA">
        <w:rPr>
          <w:rFonts w:ascii="Times New Roman" w:hAnsi="Times New Roman" w:cs="Times New Roman"/>
        </w:rPr>
        <w:t>afferma</w:t>
      </w:r>
      <w:r w:rsidR="00913C70" w:rsidRPr="00DD55CA">
        <w:rPr>
          <w:rFonts w:ascii="Times New Roman" w:hAnsi="Times New Roman" w:cs="Times New Roman"/>
        </w:rPr>
        <w:t>t</w:t>
      </w:r>
      <w:r w:rsidRPr="00DD55CA">
        <w:rPr>
          <w:rFonts w:ascii="Times New Roman" w:hAnsi="Times New Roman" w:cs="Times New Roman"/>
        </w:rPr>
        <w:t xml:space="preserve">o che: </w:t>
      </w:r>
      <w:r w:rsidR="002D3901" w:rsidRPr="00DD55CA">
        <w:rPr>
          <w:rFonts w:ascii="Times New Roman" w:hAnsi="Times New Roman" w:cs="Times New Roman"/>
        </w:rPr>
        <w:t>“</w:t>
      </w:r>
      <w:r w:rsidR="002D3901" w:rsidRPr="00DD55CA">
        <w:rPr>
          <w:rFonts w:ascii="Times New Roman" w:hAnsi="Times New Roman" w:cs="Times New Roman"/>
          <w:i/>
          <w:iCs/>
        </w:rPr>
        <w:t>É dal 2019 che è stata presentata la richiesta per riconoscere l’Aceto Balsamico come patrimonio immateriale dell’Unesco</w:t>
      </w:r>
      <w:r w:rsidR="00567E9B">
        <w:rPr>
          <w:rFonts w:ascii="Times New Roman" w:hAnsi="Times New Roman" w:cs="Times New Roman"/>
          <w:i/>
          <w:iCs/>
        </w:rPr>
        <w:t xml:space="preserve"> da parte dei Consorzi di tutela delle tre filiere e delle due associazioni culturali di Modena e Reggio Emilia legate al prodotto</w:t>
      </w:r>
      <w:r w:rsidR="004B592F" w:rsidRPr="00DD55CA">
        <w:rPr>
          <w:rFonts w:ascii="Times New Roman" w:hAnsi="Times New Roman" w:cs="Times New Roman"/>
          <w:i/>
          <w:iCs/>
        </w:rPr>
        <w:t>. O</w:t>
      </w:r>
      <w:r w:rsidR="002D3901" w:rsidRPr="00DD55CA">
        <w:rPr>
          <w:rFonts w:ascii="Times New Roman" w:hAnsi="Times New Roman" w:cs="Times New Roman"/>
          <w:i/>
          <w:iCs/>
        </w:rPr>
        <w:t xml:space="preserve">ggi questo progetto è al vaglio del Ministero della Cultura e una volta portato a termine </w:t>
      </w:r>
      <w:r w:rsidR="00416978" w:rsidRPr="00DD55CA">
        <w:rPr>
          <w:rFonts w:ascii="Times New Roman" w:hAnsi="Times New Roman" w:cs="Times New Roman"/>
          <w:i/>
          <w:iCs/>
        </w:rPr>
        <w:t>l’approvazione</w:t>
      </w:r>
      <w:r w:rsidR="002D3901" w:rsidRPr="00DD55CA">
        <w:rPr>
          <w:rFonts w:ascii="Times New Roman" w:hAnsi="Times New Roman" w:cs="Times New Roman"/>
          <w:i/>
          <w:iCs/>
        </w:rPr>
        <w:t xml:space="preserve"> della </w:t>
      </w:r>
      <w:r w:rsidR="004B592F" w:rsidRPr="00DD55CA">
        <w:rPr>
          <w:rFonts w:ascii="Times New Roman" w:hAnsi="Times New Roman" w:cs="Times New Roman"/>
          <w:i/>
          <w:iCs/>
        </w:rPr>
        <w:t>C</w:t>
      </w:r>
      <w:r w:rsidR="002D3901" w:rsidRPr="00DD55CA">
        <w:rPr>
          <w:rFonts w:ascii="Times New Roman" w:hAnsi="Times New Roman" w:cs="Times New Roman"/>
          <w:i/>
          <w:iCs/>
        </w:rPr>
        <w:t>ucin</w:t>
      </w:r>
      <w:r w:rsidR="004B592F" w:rsidRPr="00DD55CA">
        <w:rPr>
          <w:rFonts w:ascii="Times New Roman" w:hAnsi="Times New Roman" w:cs="Times New Roman"/>
          <w:i/>
          <w:iCs/>
        </w:rPr>
        <w:t>a</w:t>
      </w:r>
      <w:r w:rsidR="002D3901" w:rsidRPr="00DD55CA">
        <w:rPr>
          <w:rFonts w:ascii="Times New Roman" w:hAnsi="Times New Roman" w:cs="Times New Roman"/>
          <w:i/>
          <w:iCs/>
        </w:rPr>
        <w:t xml:space="preserve"> </w:t>
      </w:r>
      <w:r w:rsidR="004B592F" w:rsidRPr="00DD55CA">
        <w:rPr>
          <w:rFonts w:ascii="Times New Roman" w:hAnsi="Times New Roman" w:cs="Times New Roman"/>
          <w:i/>
          <w:iCs/>
        </w:rPr>
        <w:t>I</w:t>
      </w:r>
      <w:r w:rsidR="002D3901" w:rsidRPr="00DD55CA">
        <w:rPr>
          <w:rFonts w:ascii="Times New Roman" w:hAnsi="Times New Roman" w:cs="Times New Roman"/>
          <w:i/>
          <w:iCs/>
        </w:rPr>
        <w:t xml:space="preserve">taliana </w:t>
      </w:r>
      <w:r w:rsidR="004B592F" w:rsidRPr="00DD55CA">
        <w:rPr>
          <w:rFonts w:ascii="Times New Roman" w:hAnsi="Times New Roman" w:cs="Times New Roman"/>
          <w:i/>
          <w:iCs/>
        </w:rPr>
        <w:t>come P</w:t>
      </w:r>
      <w:r w:rsidR="002D3901" w:rsidRPr="00DD55CA">
        <w:rPr>
          <w:rFonts w:ascii="Times New Roman" w:hAnsi="Times New Roman" w:cs="Times New Roman"/>
          <w:i/>
          <w:iCs/>
        </w:rPr>
        <w:t xml:space="preserve">atrimonio </w:t>
      </w:r>
      <w:r w:rsidR="004B592F" w:rsidRPr="00DD55CA">
        <w:rPr>
          <w:rFonts w:ascii="Times New Roman" w:hAnsi="Times New Roman" w:cs="Times New Roman"/>
          <w:i/>
          <w:iCs/>
        </w:rPr>
        <w:t>U</w:t>
      </w:r>
      <w:r w:rsidR="002D3901" w:rsidRPr="00DD55CA">
        <w:rPr>
          <w:rFonts w:ascii="Times New Roman" w:hAnsi="Times New Roman" w:cs="Times New Roman"/>
          <w:i/>
          <w:iCs/>
        </w:rPr>
        <w:t>nesco</w:t>
      </w:r>
      <w:r w:rsidR="004B592F" w:rsidRPr="00DD55CA">
        <w:rPr>
          <w:rFonts w:ascii="Times New Roman" w:hAnsi="Times New Roman" w:cs="Times New Roman"/>
          <w:i/>
          <w:iCs/>
        </w:rPr>
        <w:t xml:space="preserve">, </w:t>
      </w:r>
      <w:r w:rsidR="002D3901" w:rsidRPr="00DD55CA">
        <w:rPr>
          <w:rFonts w:ascii="Times New Roman" w:hAnsi="Times New Roman" w:cs="Times New Roman"/>
          <w:i/>
          <w:iCs/>
        </w:rPr>
        <w:t>verrà ria</w:t>
      </w:r>
      <w:r w:rsidR="004B592F" w:rsidRPr="00DD55CA">
        <w:rPr>
          <w:rFonts w:ascii="Times New Roman" w:hAnsi="Times New Roman" w:cs="Times New Roman"/>
          <w:i/>
          <w:iCs/>
        </w:rPr>
        <w:t>t</w:t>
      </w:r>
      <w:r w:rsidR="002D3901" w:rsidRPr="00DD55CA">
        <w:rPr>
          <w:rFonts w:ascii="Times New Roman" w:hAnsi="Times New Roman" w:cs="Times New Roman"/>
          <w:i/>
          <w:iCs/>
        </w:rPr>
        <w:t>tiv</w:t>
      </w:r>
      <w:r w:rsidR="004B592F" w:rsidRPr="00DD55CA">
        <w:rPr>
          <w:rFonts w:ascii="Times New Roman" w:hAnsi="Times New Roman" w:cs="Times New Roman"/>
          <w:i/>
          <w:iCs/>
        </w:rPr>
        <w:t>a</w:t>
      </w:r>
      <w:r w:rsidR="002D3901" w:rsidRPr="00DD55CA">
        <w:rPr>
          <w:rFonts w:ascii="Times New Roman" w:hAnsi="Times New Roman" w:cs="Times New Roman"/>
          <w:i/>
          <w:iCs/>
        </w:rPr>
        <w:t xml:space="preserve">to </w:t>
      </w:r>
      <w:r w:rsidR="004B592F" w:rsidRPr="00DD55CA">
        <w:rPr>
          <w:rFonts w:ascii="Times New Roman" w:hAnsi="Times New Roman" w:cs="Times New Roman"/>
          <w:i/>
          <w:iCs/>
        </w:rPr>
        <w:t xml:space="preserve">anche </w:t>
      </w:r>
      <w:r w:rsidR="002D3901" w:rsidRPr="00DD55CA">
        <w:rPr>
          <w:rFonts w:ascii="Times New Roman" w:hAnsi="Times New Roman" w:cs="Times New Roman"/>
          <w:i/>
          <w:iCs/>
        </w:rPr>
        <w:t>questo percorso</w:t>
      </w:r>
      <w:r w:rsidR="004B592F" w:rsidRPr="00DD55CA">
        <w:rPr>
          <w:rFonts w:ascii="Times New Roman" w:hAnsi="Times New Roman" w:cs="Times New Roman"/>
          <w:i/>
          <w:iCs/>
        </w:rPr>
        <w:t xml:space="preserve"> e s</w:t>
      </w:r>
      <w:r w:rsidR="002D3901" w:rsidRPr="00DD55CA">
        <w:rPr>
          <w:rFonts w:ascii="Times New Roman" w:hAnsi="Times New Roman" w:cs="Times New Roman"/>
          <w:i/>
          <w:iCs/>
        </w:rPr>
        <w:t>peri</w:t>
      </w:r>
      <w:r w:rsidR="004B592F" w:rsidRPr="00DD55CA">
        <w:rPr>
          <w:rFonts w:ascii="Times New Roman" w:hAnsi="Times New Roman" w:cs="Times New Roman"/>
          <w:i/>
          <w:iCs/>
        </w:rPr>
        <w:t>a</w:t>
      </w:r>
      <w:r w:rsidR="002D3901" w:rsidRPr="00DD55CA">
        <w:rPr>
          <w:rFonts w:ascii="Times New Roman" w:hAnsi="Times New Roman" w:cs="Times New Roman"/>
          <w:i/>
          <w:iCs/>
        </w:rPr>
        <w:t xml:space="preserve">mo che nel giro di qualche anno </w:t>
      </w:r>
      <w:r w:rsidR="004B592F" w:rsidRPr="00DD55CA">
        <w:rPr>
          <w:rFonts w:ascii="Times New Roman" w:hAnsi="Times New Roman" w:cs="Times New Roman"/>
          <w:i/>
          <w:iCs/>
        </w:rPr>
        <w:t xml:space="preserve">si riesca ad ottenere questo </w:t>
      </w:r>
      <w:r w:rsidR="002D3901" w:rsidRPr="00DD55CA">
        <w:rPr>
          <w:rFonts w:ascii="Times New Roman" w:hAnsi="Times New Roman" w:cs="Times New Roman"/>
          <w:i/>
          <w:iCs/>
        </w:rPr>
        <w:t>ricon</w:t>
      </w:r>
      <w:r w:rsidR="004B592F" w:rsidRPr="00DD55CA">
        <w:rPr>
          <w:rFonts w:ascii="Times New Roman" w:hAnsi="Times New Roman" w:cs="Times New Roman"/>
          <w:i/>
          <w:iCs/>
        </w:rPr>
        <w:t>o</w:t>
      </w:r>
      <w:r w:rsidR="002D3901" w:rsidRPr="00DD55CA">
        <w:rPr>
          <w:rFonts w:ascii="Times New Roman" w:hAnsi="Times New Roman" w:cs="Times New Roman"/>
          <w:i/>
          <w:iCs/>
        </w:rPr>
        <w:t>sci</w:t>
      </w:r>
      <w:r w:rsidR="004B592F" w:rsidRPr="00DD55CA">
        <w:rPr>
          <w:rFonts w:ascii="Times New Roman" w:hAnsi="Times New Roman" w:cs="Times New Roman"/>
          <w:i/>
          <w:iCs/>
        </w:rPr>
        <w:t xml:space="preserve">mento </w:t>
      </w:r>
      <w:r w:rsidR="002D3901" w:rsidRPr="00DD55CA">
        <w:rPr>
          <w:rFonts w:ascii="Times New Roman" w:hAnsi="Times New Roman" w:cs="Times New Roman"/>
          <w:i/>
          <w:iCs/>
        </w:rPr>
        <w:t>che vedrebbe ricon</w:t>
      </w:r>
      <w:r w:rsidR="004B592F" w:rsidRPr="00DD55CA">
        <w:rPr>
          <w:rFonts w:ascii="Times New Roman" w:hAnsi="Times New Roman" w:cs="Times New Roman"/>
          <w:i/>
          <w:iCs/>
        </w:rPr>
        <w:t>osciuta</w:t>
      </w:r>
      <w:r w:rsidR="002D3901" w:rsidRPr="00DD55CA">
        <w:rPr>
          <w:rFonts w:ascii="Times New Roman" w:hAnsi="Times New Roman" w:cs="Times New Roman"/>
          <w:i/>
          <w:iCs/>
        </w:rPr>
        <w:t xml:space="preserve"> </w:t>
      </w:r>
      <w:r w:rsidR="004B592F" w:rsidRPr="00DD55CA">
        <w:rPr>
          <w:rFonts w:ascii="Times New Roman" w:hAnsi="Times New Roman" w:cs="Times New Roman"/>
          <w:i/>
          <w:iCs/>
        </w:rPr>
        <w:t>l</w:t>
      </w:r>
      <w:r w:rsidR="002D3901" w:rsidRPr="00DD55CA">
        <w:rPr>
          <w:rFonts w:ascii="Times New Roman" w:hAnsi="Times New Roman" w:cs="Times New Roman"/>
          <w:i/>
          <w:iCs/>
        </w:rPr>
        <w:t>a tradizione di un territorio</w:t>
      </w:r>
      <w:r w:rsidR="004B592F" w:rsidRPr="00DD55CA">
        <w:rPr>
          <w:rFonts w:ascii="Times New Roman" w:hAnsi="Times New Roman" w:cs="Times New Roman"/>
          <w:i/>
          <w:iCs/>
        </w:rPr>
        <w:t>,</w:t>
      </w:r>
      <w:r w:rsidR="002D3901" w:rsidRPr="00DD55CA">
        <w:rPr>
          <w:rFonts w:ascii="Times New Roman" w:hAnsi="Times New Roman" w:cs="Times New Roman"/>
          <w:i/>
          <w:iCs/>
        </w:rPr>
        <w:t xml:space="preserve"> ma soprattutto di tante famiglie e di tant</w:t>
      </w:r>
      <w:r w:rsidR="00567E9B">
        <w:rPr>
          <w:rFonts w:ascii="Times New Roman" w:hAnsi="Times New Roman" w:cs="Times New Roman"/>
          <w:i/>
          <w:iCs/>
        </w:rPr>
        <w:t xml:space="preserve">i imprenditori </w:t>
      </w:r>
      <w:r w:rsidR="002D3901" w:rsidRPr="00DD55CA">
        <w:rPr>
          <w:rFonts w:ascii="Times New Roman" w:hAnsi="Times New Roman" w:cs="Times New Roman"/>
          <w:i/>
          <w:iCs/>
        </w:rPr>
        <w:t>modenesi e reggian</w:t>
      </w:r>
      <w:r w:rsidR="00567E9B">
        <w:rPr>
          <w:rFonts w:ascii="Times New Roman" w:hAnsi="Times New Roman" w:cs="Times New Roman"/>
          <w:i/>
          <w:iCs/>
        </w:rPr>
        <w:t>i</w:t>
      </w:r>
      <w:r w:rsidR="002D3901" w:rsidRPr="00DD55CA">
        <w:rPr>
          <w:rFonts w:ascii="Times New Roman" w:hAnsi="Times New Roman" w:cs="Times New Roman"/>
          <w:i/>
          <w:iCs/>
        </w:rPr>
        <w:t xml:space="preserve"> che </w:t>
      </w:r>
      <w:r w:rsidR="00567E9B">
        <w:rPr>
          <w:rFonts w:ascii="Times New Roman" w:hAnsi="Times New Roman" w:cs="Times New Roman"/>
          <w:i/>
          <w:iCs/>
        </w:rPr>
        <w:t>hanno contribuito allo sviluppo di</w:t>
      </w:r>
      <w:r w:rsidR="002D3901" w:rsidRPr="00DD55CA">
        <w:rPr>
          <w:rFonts w:ascii="Times New Roman" w:hAnsi="Times New Roman" w:cs="Times New Roman"/>
          <w:i/>
          <w:iCs/>
        </w:rPr>
        <w:t xml:space="preserve"> questo prodotto</w:t>
      </w:r>
      <w:r w:rsidR="002D3901" w:rsidRPr="00DD55CA">
        <w:rPr>
          <w:rFonts w:ascii="Times New Roman" w:hAnsi="Times New Roman" w:cs="Times New Roman"/>
        </w:rPr>
        <w:t xml:space="preserve">”. </w:t>
      </w:r>
      <w:r w:rsidR="00913C70" w:rsidRPr="00DD55CA">
        <w:rPr>
          <w:rFonts w:ascii="Times New Roman" w:hAnsi="Times New Roman" w:cs="Times New Roman"/>
        </w:rPr>
        <w:t xml:space="preserve"> </w:t>
      </w:r>
    </w:p>
    <w:p w14:paraId="19E92EA2" w14:textId="6EC96861" w:rsidR="0012108F" w:rsidRPr="00DD55CA" w:rsidRDefault="00420DB8" w:rsidP="00DD55CA">
      <w:pPr>
        <w:jc w:val="both"/>
        <w:rPr>
          <w:rFonts w:ascii="Times New Roman" w:hAnsi="Times New Roman" w:cs="Times New Roman"/>
          <w:color w:val="222222"/>
        </w:rPr>
      </w:pPr>
      <w:r w:rsidRPr="00DD55CA">
        <w:rPr>
          <w:rFonts w:ascii="Times New Roman" w:hAnsi="Times New Roman" w:cs="Times New Roman"/>
          <w:color w:val="202020"/>
        </w:rPr>
        <w:t>Al talk show</w:t>
      </w:r>
      <w:r w:rsidR="00423F42" w:rsidRPr="00DD55CA">
        <w:rPr>
          <w:rFonts w:ascii="Times New Roman" w:hAnsi="Times New Roman" w:cs="Times New Roman"/>
          <w:color w:val="202020"/>
        </w:rPr>
        <w:t xml:space="preserve"> moderato da Francesca Romana Barberini,</w:t>
      </w:r>
      <w:r w:rsidRPr="00DD55CA">
        <w:rPr>
          <w:rFonts w:ascii="Times New Roman" w:hAnsi="Times New Roman" w:cs="Times New Roman"/>
          <w:color w:val="202020"/>
        </w:rPr>
        <w:t xml:space="preserve"> oltre a</w:t>
      </w:r>
      <w:r w:rsidR="00416978" w:rsidRPr="00DD55CA">
        <w:rPr>
          <w:rFonts w:ascii="Times New Roman" w:hAnsi="Times New Roman" w:cs="Times New Roman"/>
          <w:color w:val="202020"/>
        </w:rPr>
        <w:t xml:space="preserve">l Presidente del Consorzio Tutela Aceto Balsamico Tradizionale e Presidente “Le Terre del Balsamico </w:t>
      </w:r>
      <w:r w:rsidR="00416978" w:rsidRPr="00DD55CA">
        <w:rPr>
          <w:rFonts w:ascii="Times New Roman" w:hAnsi="Times New Roman" w:cs="Times New Roman"/>
          <w:b/>
          <w:bCs/>
          <w:color w:val="202020"/>
        </w:rPr>
        <w:t>Enrico Corsini</w:t>
      </w:r>
      <w:r w:rsidR="00416978" w:rsidRPr="00DD55CA">
        <w:rPr>
          <w:rFonts w:ascii="Times New Roman" w:hAnsi="Times New Roman" w:cs="Times New Roman"/>
          <w:color w:val="202020"/>
        </w:rPr>
        <w:t xml:space="preserve">, al Presidente del Consorzio Tutela Aceto Balsamico di Modena e Vice Presidente “Terre del Balsamico” </w:t>
      </w:r>
      <w:r w:rsidR="00416978" w:rsidRPr="00DD55CA">
        <w:rPr>
          <w:rFonts w:ascii="Times New Roman" w:hAnsi="Times New Roman" w:cs="Times New Roman"/>
          <w:b/>
          <w:bCs/>
          <w:color w:val="202020"/>
        </w:rPr>
        <w:t xml:space="preserve">Mariangela </w:t>
      </w:r>
      <w:proofErr w:type="spellStart"/>
      <w:r w:rsidR="00416978" w:rsidRPr="00DD55CA">
        <w:rPr>
          <w:rFonts w:ascii="Times New Roman" w:hAnsi="Times New Roman" w:cs="Times New Roman"/>
          <w:b/>
          <w:bCs/>
          <w:color w:val="202020"/>
        </w:rPr>
        <w:t>Grosol</w:t>
      </w:r>
      <w:r w:rsidRPr="00DD55CA">
        <w:rPr>
          <w:rFonts w:ascii="Times New Roman" w:hAnsi="Times New Roman" w:cs="Times New Roman"/>
          <w:b/>
          <w:bCs/>
          <w:color w:val="202020"/>
        </w:rPr>
        <w:t>i</w:t>
      </w:r>
      <w:proofErr w:type="spellEnd"/>
      <w:r w:rsidRPr="00DD55CA">
        <w:rPr>
          <w:rFonts w:ascii="Times New Roman" w:hAnsi="Times New Roman" w:cs="Times New Roman"/>
          <w:color w:val="202020"/>
        </w:rPr>
        <w:t xml:space="preserve">, hanno partecipato </w:t>
      </w:r>
      <w:r w:rsidRPr="00DD55CA">
        <w:rPr>
          <w:rFonts w:ascii="Times New Roman" w:hAnsi="Times New Roman" w:cs="Times New Roman"/>
          <w:b/>
          <w:bCs/>
          <w:color w:val="202020"/>
        </w:rPr>
        <w:t>Francesco Aquila</w:t>
      </w:r>
      <w:r w:rsidRPr="00DD55CA">
        <w:rPr>
          <w:rFonts w:ascii="Times New Roman" w:hAnsi="Times New Roman" w:cs="Times New Roman"/>
          <w:color w:val="202020"/>
        </w:rPr>
        <w:t xml:space="preserve"> vincitore Master Chef Italia 10, </w:t>
      </w:r>
      <w:r w:rsidRPr="00DD55CA">
        <w:rPr>
          <w:rFonts w:ascii="Times New Roman" w:hAnsi="Times New Roman" w:cs="Times New Roman"/>
          <w:b/>
          <w:bCs/>
          <w:color w:val="202020"/>
        </w:rPr>
        <w:t>Eleonora Cozzella</w:t>
      </w:r>
      <w:r w:rsidRPr="00DD55CA">
        <w:rPr>
          <w:rFonts w:ascii="Times New Roman" w:hAnsi="Times New Roman" w:cs="Times New Roman"/>
          <w:color w:val="202020"/>
        </w:rPr>
        <w:t xml:space="preserve"> Giornalista e critica gastronomica, </w:t>
      </w:r>
      <w:r w:rsidRPr="00DD55CA">
        <w:rPr>
          <w:rFonts w:ascii="Times New Roman" w:hAnsi="Times New Roman" w:cs="Times New Roman"/>
          <w:b/>
          <w:bCs/>
          <w:color w:val="202020"/>
        </w:rPr>
        <w:t>Carlo Spinelli</w:t>
      </w:r>
      <w:r w:rsidRPr="00DD55CA">
        <w:rPr>
          <w:rFonts w:ascii="Times New Roman" w:hAnsi="Times New Roman" w:cs="Times New Roman"/>
          <w:color w:val="202020"/>
        </w:rPr>
        <w:t xml:space="preserve"> scrittore e cord. </w:t>
      </w:r>
      <w:proofErr w:type="spellStart"/>
      <w:r w:rsidRPr="00DD55CA">
        <w:rPr>
          <w:rFonts w:ascii="Times New Roman" w:hAnsi="Times New Roman" w:cs="Times New Roman"/>
          <w:color w:val="202020"/>
        </w:rPr>
        <w:t>edit</w:t>
      </w:r>
      <w:proofErr w:type="spellEnd"/>
      <w:r w:rsidRPr="00DD55CA">
        <w:rPr>
          <w:rFonts w:ascii="Times New Roman" w:hAnsi="Times New Roman" w:cs="Times New Roman"/>
          <w:color w:val="202020"/>
        </w:rPr>
        <w:t xml:space="preserve">. Italia Squisita e </w:t>
      </w:r>
      <w:r w:rsidRPr="00DD55CA">
        <w:rPr>
          <w:rFonts w:ascii="Times New Roman" w:hAnsi="Times New Roman" w:cs="Times New Roman"/>
          <w:b/>
          <w:bCs/>
          <w:color w:val="202020"/>
        </w:rPr>
        <w:t xml:space="preserve">Mara </w:t>
      </w:r>
      <w:proofErr w:type="spellStart"/>
      <w:r w:rsidRPr="00DD55CA">
        <w:rPr>
          <w:rFonts w:ascii="Times New Roman" w:hAnsi="Times New Roman" w:cs="Times New Roman"/>
          <w:b/>
          <w:bCs/>
          <w:color w:val="202020"/>
        </w:rPr>
        <w:t>Nocilla</w:t>
      </w:r>
      <w:proofErr w:type="spellEnd"/>
      <w:r w:rsidRPr="00DD55CA">
        <w:rPr>
          <w:rFonts w:ascii="Times New Roman" w:hAnsi="Times New Roman" w:cs="Times New Roman"/>
          <w:color w:val="202020"/>
        </w:rPr>
        <w:t xml:space="preserve"> giornalista Gambero Rosso. </w:t>
      </w:r>
    </w:p>
    <w:p w14:paraId="7AFB880C" w14:textId="503BA6BC" w:rsidR="00913C70" w:rsidRPr="00DD55CA" w:rsidRDefault="00423F42" w:rsidP="00DD55CA">
      <w:pPr>
        <w:jc w:val="both"/>
        <w:rPr>
          <w:rFonts w:ascii="Times New Roman" w:hAnsi="Times New Roman" w:cs="Times New Roman"/>
        </w:rPr>
      </w:pPr>
      <w:r w:rsidRPr="00DD55CA">
        <w:rPr>
          <w:rFonts w:ascii="Times New Roman" w:hAnsi="Times New Roman" w:cs="Times New Roman"/>
        </w:rPr>
        <w:t>Su</w:t>
      </w:r>
      <w:r w:rsidR="0012108F" w:rsidRPr="00DD55CA">
        <w:rPr>
          <w:rFonts w:ascii="Times New Roman" w:hAnsi="Times New Roman" w:cs="Times New Roman"/>
        </w:rPr>
        <w:t>ll’importanza dell’autenticità e della tutela</w:t>
      </w:r>
      <w:r w:rsidR="000B6EA3" w:rsidRPr="00DD55CA">
        <w:rPr>
          <w:rFonts w:ascii="Times New Roman" w:hAnsi="Times New Roman" w:cs="Times New Roman"/>
        </w:rPr>
        <w:t xml:space="preserve">, tema molto importante per uno dei prodotti più esportati al mondo con il 92% </w:t>
      </w:r>
      <w:r w:rsidR="002B2393" w:rsidRPr="00DD55CA">
        <w:rPr>
          <w:rFonts w:ascii="Times New Roman" w:hAnsi="Times New Roman" w:cs="Times New Roman"/>
        </w:rPr>
        <w:t xml:space="preserve">della produzione che raggiunge ben 130 Paesi ma tra i più </w:t>
      </w:r>
      <w:r w:rsidR="000B6EA3" w:rsidRPr="00DD55CA">
        <w:rPr>
          <w:rFonts w:ascii="Times New Roman" w:hAnsi="Times New Roman" w:cs="Times New Roman"/>
        </w:rPr>
        <w:t xml:space="preserve">imitati al mondo, se ne è parlato </w:t>
      </w:r>
      <w:r w:rsidRPr="00DD55CA">
        <w:rPr>
          <w:rFonts w:ascii="Times New Roman" w:hAnsi="Times New Roman" w:cs="Times New Roman"/>
        </w:rPr>
        <w:t>ieri durante il talk show</w:t>
      </w:r>
      <w:r w:rsidR="00913C70" w:rsidRPr="00DD55CA">
        <w:rPr>
          <w:rFonts w:ascii="Times New Roman" w:hAnsi="Times New Roman" w:cs="Times New Roman"/>
        </w:rPr>
        <w:t>, sempre moderato da Francesca Romana Barberini</w:t>
      </w:r>
      <w:r w:rsidRPr="00DD55CA">
        <w:rPr>
          <w:rFonts w:ascii="Times New Roman" w:hAnsi="Times New Roman" w:cs="Times New Roman"/>
        </w:rPr>
        <w:t xml:space="preserve"> “</w:t>
      </w:r>
      <w:r w:rsidRPr="00DD55CA">
        <w:rPr>
          <w:rFonts w:ascii="Times New Roman" w:hAnsi="Times New Roman" w:cs="Times New Roman"/>
          <w:b/>
          <w:bCs/>
          <w:i/>
          <w:iCs/>
        </w:rPr>
        <w:t>L’autenticità ha un gusto unico. Tutelare il valore dell’autenticità al tempo del fake</w:t>
      </w:r>
      <w:r w:rsidRPr="00DD55CA">
        <w:rPr>
          <w:rFonts w:ascii="Times New Roman" w:hAnsi="Times New Roman" w:cs="Times New Roman"/>
          <w:b/>
          <w:bCs/>
        </w:rPr>
        <w:t>”</w:t>
      </w:r>
      <w:r w:rsidRPr="00DD55CA">
        <w:rPr>
          <w:rFonts w:ascii="Times New Roman" w:hAnsi="Times New Roman" w:cs="Times New Roman"/>
        </w:rPr>
        <w:t xml:space="preserve"> </w:t>
      </w:r>
      <w:r w:rsidR="00B9594B" w:rsidRPr="00DD55CA">
        <w:rPr>
          <w:rFonts w:ascii="Times New Roman" w:hAnsi="Times New Roman" w:cs="Times New Roman"/>
        </w:rPr>
        <w:t xml:space="preserve">a cui hanno partecipato esperti del settore come Cesare Baldrighi, Presidente </w:t>
      </w:r>
      <w:proofErr w:type="spellStart"/>
      <w:r w:rsidR="00B9594B" w:rsidRPr="00DD55CA">
        <w:rPr>
          <w:rFonts w:ascii="Times New Roman" w:hAnsi="Times New Roman" w:cs="Times New Roman"/>
        </w:rPr>
        <w:t>Origin</w:t>
      </w:r>
      <w:proofErr w:type="spellEnd"/>
      <w:r w:rsidR="00B9594B" w:rsidRPr="00DD55CA">
        <w:rPr>
          <w:rFonts w:ascii="Times New Roman" w:hAnsi="Times New Roman" w:cs="Times New Roman"/>
        </w:rPr>
        <w:t xml:space="preserve"> Italia, Mirko </w:t>
      </w:r>
      <w:proofErr w:type="spellStart"/>
      <w:r w:rsidR="00B9594B" w:rsidRPr="00DD55CA">
        <w:rPr>
          <w:rFonts w:ascii="Times New Roman" w:hAnsi="Times New Roman" w:cs="Times New Roman"/>
        </w:rPr>
        <w:t>Depinto</w:t>
      </w:r>
      <w:proofErr w:type="spellEnd"/>
      <w:r w:rsidR="00B9594B" w:rsidRPr="00DD55CA">
        <w:rPr>
          <w:rFonts w:ascii="Times New Roman" w:hAnsi="Times New Roman" w:cs="Times New Roman"/>
        </w:rPr>
        <w:t xml:space="preserve"> Studio Ambrosetti, Luca </w:t>
      </w:r>
      <w:proofErr w:type="spellStart"/>
      <w:r w:rsidR="00B9594B" w:rsidRPr="00DD55CA">
        <w:rPr>
          <w:rFonts w:ascii="Times New Roman" w:hAnsi="Times New Roman" w:cs="Times New Roman"/>
        </w:rPr>
        <w:t>Giavi</w:t>
      </w:r>
      <w:proofErr w:type="spellEnd"/>
      <w:r w:rsidR="00B9594B" w:rsidRPr="00DD55CA">
        <w:rPr>
          <w:rFonts w:ascii="Times New Roman" w:hAnsi="Times New Roman" w:cs="Times New Roman"/>
        </w:rPr>
        <w:t xml:space="preserve"> Direttore del Consorzio Prosecco DOC</w:t>
      </w:r>
      <w:r w:rsidR="00416978" w:rsidRPr="00DD55CA">
        <w:rPr>
          <w:rFonts w:ascii="Times New Roman" w:hAnsi="Times New Roman" w:cs="Times New Roman"/>
        </w:rPr>
        <w:t>. L’incontro ha</w:t>
      </w:r>
      <w:r w:rsidR="00477490" w:rsidRPr="00DD55CA">
        <w:rPr>
          <w:rFonts w:ascii="Times New Roman" w:hAnsi="Times New Roman" w:cs="Times New Roman"/>
          <w:color w:val="242424"/>
        </w:rPr>
        <w:t xml:space="preserve"> messo in evidenza il momento di grande fermento per le IG italiane ed europee </w:t>
      </w:r>
      <w:r w:rsidR="00DD55CA" w:rsidRPr="00DD55CA">
        <w:rPr>
          <w:rFonts w:ascii="Times New Roman" w:hAnsi="Times New Roman" w:cs="Times New Roman"/>
          <w:color w:val="242424"/>
        </w:rPr>
        <w:t xml:space="preserve">dopo la recente entrata in vigore del nuovo regolamento </w:t>
      </w:r>
      <w:r w:rsidR="00CB51D8">
        <w:rPr>
          <w:rFonts w:ascii="Times New Roman" w:hAnsi="Times New Roman" w:cs="Times New Roman"/>
          <w:color w:val="242424"/>
        </w:rPr>
        <w:t xml:space="preserve">che rafforza il sistema delle DOP e </w:t>
      </w:r>
      <w:r w:rsidR="00DD55CA" w:rsidRPr="00DD55CA">
        <w:rPr>
          <w:rFonts w:ascii="Times New Roman" w:hAnsi="Times New Roman" w:cs="Times New Roman"/>
          <w:color w:val="242424"/>
        </w:rPr>
        <w:t>I</w:t>
      </w:r>
      <w:r w:rsidR="00CB51D8">
        <w:rPr>
          <w:rFonts w:ascii="Times New Roman" w:hAnsi="Times New Roman" w:cs="Times New Roman"/>
          <w:color w:val="242424"/>
        </w:rPr>
        <w:t>GP</w:t>
      </w:r>
      <w:r w:rsidR="00DD55CA" w:rsidRPr="00DD55CA">
        <w:rPr>
          <w:rFonts w:ascii="Times New Roman" w:hAnsi="Times New Roman" w:cs="Times New Roman"/>
          <w:color w:val="242424"/>
        </w:rPr>
        <w:t xml:space="preserve"> </w:t>
      </w:r>
      <w:r w:rsidR="00477490" w:rsidRPr="00DD55CA">
        <w:rPr>
          <w:rFonts w:ascii="Times New Roman" w:hAnsi="Times New Roman" w:cs="Times New Roman"/>
          <w:color w:val="242424"/>
        </w:rPr>
        <w:t>con l’intervento dell’</w:t>
      </w:r>
      <w:r w:rsidR="00477490" w:rsidRPr="00DD55CA">
        <w:rPr>
          <w:rFonts w:ascii="Times New Roman" w:hAnsi="Times New Roman" w:cs="Times New Roman"/>
          <w:b/>
          <w:bCs/>
          <w:color w:val="242424"/>
        </w:rPr>
        <w:t>On. Paolo De Castro, europarlamentare e membro effettivo della Commissione Agricoltura e Sviluppo Rurale</w:t>
      </w:r>
      <w:r w:rsidR="00477490" w:rsidRPr="00DD55CA">
        <w:rPr>
          <w:rFonts w:ascii="Times New Roman" w:hAnsi="Times New Roman" w:cs="Times New Roman"/>
          <w:color w:val="242424"/>
        </w:rPr>
        <w:t xml:space="preserve">: </w:t>
      </w:r>
      <w:r w:rsidR="00567E9B" w:rsidRPr="00567E9B">
        <w:rPr>
          <w:rFonts w:ascii="Times New Roman" w:hAnsi="Times New Roman" w:cs="Times New Roman"/>
          <w:color w:val="222222"/>
          <w:shd w:val="clear" w:color="auto" w:fill="FFFFFF"/>
        </w:rPr>
        <w:t>“</w:t>
      </w:r>
      <w:r w:rsidR="00567E9B" w:rsidRPr="00567E9B">
        <w:rPr>
          <w:rStyle w:val="Enfasicorsivo"/>
          <w:rFonts w:ascii="Times New Roman" w:hAnsi="Times New Roman" w:cs="Times New Roman"/>
          <w:color w:val="222222"/>
          <w:shd w:val="clear" w:color="auto" w:fill="FFFFFF"/>
        </w:rPr>
        <w:t>Adesso occorrerà rilanciare un piano di azione per sviluppare quella cultura delle IG in tutta Europa aiutando a promuovere questo sistema perché più forte sarà il sistema, più tutelati saranno i produttori dei Consorzi e sarà una straordinaria occasione per rafforzare il loro ruolo. Adesso non fermiamoci</w:t>
      </w:r>
      <w:r w:rsidR="00567E9B" w:rsidRPr="00567E9B">
        <w:rPr>
          <w:rFonts w:ascii="Times New Roman" w:hAnsi="Times New Roman" w:cs="Times New Roman"/>
          <w:color w:val="222222"/>
          <w:shd w:val="clear" w:color="auto" w:fill="FFFFFF"/>
        </w:rPr>
        <w:t> – ha concluso </w:t>
      </w:r>
      <w:r w:rsidR="00567E9B" w:rsidRPr="00567E9B">
        <w:rPr>
          <w:rStyle w:val="Enfasigrassetto"/>
          <w:rFonts w:ascii="Times New Roman" w:hAnsi="Times New Roman" w:cs="Times New Roman"/>
          <w:color w:val="222222"/>
          <w:shd w:val="clear" w:color="auto" w:fill="FFFFFF"/>
        </w:rPr>
        <w:t>Paolo De Castro</w:t>
      </w:r>
      <w:r w:rsidR="00567E9B" w:rsidRPr="00567E9B">
        <w:rPr>
          <w:rFonts w:ascii="Times New Roman" w:hAnsi="Times New Roman" w:cs="Times New Roman"/>
          <w:color w:val="222222"/>
          <w:shd w:val="clear" w:color="auto" w:fill="FFFFFF"/>
        </w:rPr>
        <w:t> – </w:t>
      </w:r>
      <w:r w:rsidR="00567E9B" w:rsidRPr="00567E9B">
        <w:rPr>
          <w:rStyle w:val="Enfasicorsivo"/>
          <w:rFonts w:ascii="Times New Roman" w:hAnsi="Times New Roman" w:cs="Times New Roman"/>
          <w:color w:val="222222"/>
          <w:shd w:val="clear" w:color="auto" w:fill="FFFFFF"/>
        </w:rPr>
        <w:t>lavoriamo bene, ci saranno anche risorse europee che daranno possibilità proprio al sistema dei Consorzi di fare più iniziative per far conoscere le IG al consumatore che deve essere il nostro grande alleato</w:t>
      </w:r>
      <w:r w:rsidR="00567E9B" w:rsidRPr="00567E9B">
        <w:rPr>
          <w:rFonts w:ascii="Times New Roman" w:hAnsi="Times New Roman" w:cs="Times New Roman"/>
          <w:color w:val="222222"/>
          <w:shd w:val="clear" w:color="auto" w:fill="FFFFFF"/>
        </w:rPr>
        <w:t>. </w:t>
      </w:r>
      <w:r w:rsidR="00567E9B" w:rsidRPr="00567E9B">
        <w:rPr>
          <w:rStyle w:val="Enfasicorsivo"/>
          <w:rFonts w:ascii="Times New Roman" w:hAnsi="Times New Roman" w:cs="Times New Roman"/>
          <w:color w:val="222222"/>
          <w:shd w:val="clear" w:color="auto" w:fill="FFFFFF"/>
        </w:rPr>
        <w:t>È questa l’Europa che vogliamo, capace di accompagnare gli agricoltori verso sistemi produttivi sempre più competitivi e sostenibili”</w:t>
      </w:r>
      <w:r w:rsidR="00567E9B">
        <w:rPr>
          <w:rStyle w:val="Enfasicorsivo"/>
          <w:rFonts w:ascii="Arial" w:hAnsi="Arial" w:cs="Arial"/>
          <w:color w:val="222222"/>
          <w:shd w:val="clear" w:color="auto" w:fill="FFFFFF"/>
        </w:rPr>
        <w:t>.</w:t>
      </w:r>
    </w:p>
    <w:p w14:paraId="1A246859" w14:textId="0356D6C6" w:rsidR="000B6EA3" w:rsidRPr="00DD55CA" w:rsidRDefault="00B9594B" w:rsidP="00DD55CA">
      <w:pPr>
        <w:jc w:val="both"/>
        <w:rPr>
          <w:rFonts w:ascii="Times New Roman" w:hAnsi="Times New Roman" w:cs="Times New Roman"/>
          <w:color w:val="222222"/>
        </w:rPr>
      </w:pPr>
      <w:r w:rsidRPr="00DD55CA">
        <w:rPr>
          <w:rFonts w:ascii="Times New Roman" w:hAnsi="Times New Roman" w:cs="Times New Roman"/>
        </w:rPr>
        <w:t>I</w:t>
      </w:r>
      <w:r w:rsidR="000B6EA3" w:rsidRPr="00DD55CA">
        <w:rPr>
          <w:rFonts w:ascii="Times New Roman" w:hAnsi="Times New Roman" w:cs="Times New Roman"/>
        </w:rPr>
        <w:t xml:space="preserve"> tem</w:t>
      </w:r>
      <w:r w:rsidRPr="00DD55CA">
        <w:rPr>
          <w:rFonts w:ascii="Times New Roman" w:hAnsi="Times New Roman" w:cs="Times New Roman"/>
        </w:rPr>
        <w:t xml:space="preserve">i trattati durante gli incontri hanno </w:t>
      </w:r>
      <w:r w:rsidR="000B6EA3" w:rsidRPr="00DD55CA">
        <w:rPr>
          <w:rFonts w:ascii="Times New Roman" w:hAnsi="Times New Roman" w:cs="Times New Roman"/>
        </w:rPr>
        <w:t xml:space="preserve">un significato particolarmente importante per </w:t>
      </w:r>
      <w:r w:rsidR="00416978" w:rsidRPr="00DD55CA">
        <w:rPr>
          <w:rFonts w:ascii="Times New Roman" w:hAnsi="Times New Roman" w:cs="Times New Roman"/>
        </w:rPr>
        <w:t>il Presidente</w:t>
      </w:r>
      <w:r w:rsidRPr="00DD55CA">
        <w:rPr>
          <w:rFonts w:ascii="Times New Roman" w:hAnsi="Times New Roman" w:cs="Times New Roman"/>
        </w:rPr>
        <w:t xml:space="preserve"> </w:t>
      </w:r>
      <w:r w:rsidRPr="00DD55CA">
        <w:rPr>
          <w:rFonts w:ascii="Times New Roman" w:hAnsi="Times New Roman" w:cs="Times New Roman"/>
          <w:b/>
          <w:bCs/>
        </w:rPr>
        <w:t>Enrico Corsini</w:t>
      </w:r>
      <w:r w:rsidRPr="00DD55CA">
        <w:rPr>
          <w:rFonts w:ascii="Times New Roman" w:hAnsi="Times New Roman" w:cs="Times New Roman"/>
        </w:rPr>
        <w:t xml:space="preserve"> anche per</w:t>
      </w:r>
      <w:r w:rsidRPr="00DD55CA">
        <w:rPr>
          <w:rFonts w:ascii="Times New Roman" w:hAnsi="Times New Roman" w:cs="Times New Roman"/>
          <w:b/>
          <w:bCs/>
        </w:rPr>
        <w:t xml:space="preserve"> </w:t>
      </w:r>
      <w:r w:rsidR="000B6EA3" w:rsidRPr="00DD55CA">
        <w:rPr>
          <w:rFonts w:ascii="Times New Roman" w:hAnsi="Times New Roman" w:cs="Times New Roman"/>
        </w:rPr>
        <w:t>la presenza a</w:t>
      </w:r>
      <w:r w:rsidRPr="00DD55CA">
        <w:rPr>
          <w:rFonts w:ascii="Times New Roman" w:hAnsi="Times New Roman" w:cs="Times New Roman"/>
        </w:rPr>
        <w:t xml:space="preserve">gli </w:t>
      </w:r>
      <w:r w:rsidR="000B6EA3" w:rsidRPr="00DD55CA">
        <w:rPr>
          <w:rFonts w:ascii="Times New Roman" w:hAnsi="Times New Roman" w:cs="Times New Roman"/>
        </w:rPr>
        <w:t>incontr</w:t>
      </w:r>
      <w:r w:rsidRPr="00DD55CA">
        <w:rPr>
          <w:rFonts w:ascii="Times New Roman" w:hAnsi="Times New Roman" w:cs="Times New Roman"/>
        </w:rPr>
        <w:t>i</w:t>
      </w:r>
      <w:r w:rsidR="000B6EA3" w:rsidRPr="00DD55CA">
        <w:rPr>
          <w:rFonts w:ascii="Times New Roman" w:hAnsi="Times New Roman" w:cs="Times New Roman"/>
        </w:rPr>
        <w:t xml:space="preserve"> di </w:t>
      </w:r>
      <w:r w:rsidRPr="00DD55CA">
        <w:rPr>
          <w:rFonts w:ascii="Times New Roman" w:hAnsi="Times New Roman" w:cs="Times New Roman"/>
        </w:rPr>
        <w:t>i</w:t>
      </w:r>
      <w:r w:rsidR="000B6EA3" w:rsidRPr="00DD55CA">
        <w:rPr>
          <w:rFonts w:ascii="Times New Roman" w:hAnsi="Times New Roman" w:cs="Times New Roman"/>
        </w:rPr>
        <w:t>stituzioni a più livelli, dal locale all’europeo: “</w:t>
      </w:r>
      <w:r w:rsidR="000B6EA3" w:rsidRPr="00DD55CA">
        <w:rPr>
          <w:rFonts w:ascii="Times New Roman" w:hAnsi="Times New Roman" w:cs="Times New Roman"/>
          <w:i/>
          <w:iCs/>
        </w:rPr>
        <w:t>Il sostegno delle istituzioni dalla più vicina alla più centrale, non fa che ribadire l’importanza della nostra produzione all’interno del sistema Italia, insieme ad altri eccellenti prodotti dell’agroalimentare modenese ed emiliano-romagnolo più in generale. Ciò significa una grande attenzione e sensibilità verso il lavoro delle nostre imprese e delle opportunità che hanno saputo cogliere sviluppando strategie di posizionamento sui mercati esteri anche a lungo termine.”</w:t>
      </w:r>
    </w:p>
    <w:p w14:paraId="01AEEA96" w14:textId="45B94EAF" w:rsidR="0012108F" w:rsidRDefault="0012108F" w:rsidP="00DD55CA">
      <w:pPr>
        <w:jc w:val="both"/>
        <w:rPr>
          <w:rFonts w:ascii="Times New Roman" w:hAnsi="Times New Roman" w:cs="Times New Roman"/>
          <w:color w:val="222222"/>
        </w:rPr>
      </w:pPr>
      <w:r w:rsidRPr="00DD55CA">
        <w:rPr>
          <w:rFonts w:ascii="Times New Roman" w:hAnsi="Times New Roman" w:cs="Times New Roman"/>
        </w:rPr>
        <w:t xml:space="preserve">Al di là dei momenti di confronto, per i due Consorzi presenti a </w:t>
      </w:r>
      <w:proofErr w:type="spellStart"/>
      <w:r w:rsidRPr="00DD55CA">
        <w:rPr>
          <w:rFonts w:ascii="Times New Roman" w:hAnsi="Times New Roman" w:cs="Times New Roman"/>
        </w:rPr>
        <w:t>Cibus</w:t>
      </w:r>
      <w:proofErr w:type="spellEnd"/>
      <w:r w:rsidRPr="00DD55CA">
        <w:rPr>
          <w:rFonts w:ascii="Times New Roman" w:hAnsi="Times New Roman" w:cs="Times New Roman"/>
        </w:rPr>
        <w:t xml:space="preserve"> 2024 con </w:t>
      </w:r>
      <w:r w:rsidRPr="00DD55CA">
        <w:rPr>
          <w:rFonts w:ascii="Times New Roman" w:hAnsi="Times New Roman" w:cs="Times New Roman"/>
          <w:b/>
          <w:bCs/>
        </w:rPr>
        <w:t>Le Terre del Balsamico</w:t>
      </w:r>
      <w:r w:rsidRPr="00DD55CA">
        <w:rPr>
          <w:rFonts w:ascii="Times New Roman" w:hAnsi="Times New Roman" w:cs="Times New Roman"/>
        </w:rPr>
        <w:t xml:space="preserve">, la fiera di Parma è stata anche occasione di degustazioni </w:t>
      </w:r>
      <w:r w:rsidR="00B9594B" w:rsidRPr="00DD55CA">
        <w:rPr>
          <w:rFonts w:ascii="Times New Roman" w:hAnsi="Times New Roman" w:cs="Times New Roman"/>
        </w:rPr>
        <w:t xml:space="preserve">in collaborazione con </w:t>
      </w:r>
      <w:r w:rsidR="00913C70" w:rsidRPr="00DD55CA">
        <w:rPr>
          <w:rFonts w:ascii="Times New Roman" w:hAnsi="Times New Roman" w:cs="Times New Roman"/>
        </w:rPr>
        <w:t xml:space="preserve">il </w:t>
      </w:r>
      <w:r w:rsidR="00B9594B" w:rsidRPr="00DD55CA">
        <w:rPr>
          <w:rFonts w:ascii="Times New Roman" w:hAnsi="Times New Roman" w:cs="Times New Roman"/>
          <w:b/>
          <w:bCs/>
        </w:rPr>
        <w:t>Consorzi</w:t>
      </w:r>
      <w:r w:rsidR="00913C70" w:rsidRPr="00DD55CA">
        <w:rPr>
          <w:rFonts w:ascii="Times New Roman" w:hAnsi="Times New Roman" w:cs="Times New Roman"/>
          <w:b/>
          <w:bCs/>
        </w:rPr>
        <w:t>o del Lambrusco</w:t>
      </w:r>
      <w:r w:rsidR="00913C70" w:rsidRPr="00DD55CA">
        <w:rPr>
          <w:rFonts w:ascii="Times New Roman" w:hAnsi="Times New Roman" w:cs="Times New Roman"/>
        </w:rPr>
        <w:t xml:space="preserve">, del </w:t>
      </w:r>
      <w:r w:rsidR="00913C70" w:rsidRPr="00DD55CA">
        <w:rPr>
          <w:rFonts w:ascii="Times New Roman" w:hAnsi="Times New Roman" w:cs="Times New Roman"/>
          <w:b/>
          <w:bCs/>
        </w:rPr>
        <w:t>Parmigiano Reggiano</w:t>
      </w:r>
      <w:r w:rsidR="00913C70" w:rsidRPr="00DD55CA">
        <w:rPr>
          <w:rFonts w:ascii="Times New Roman" w:hAnsi="Times New Roman" w:cs="Times New Roman"/>
        </w:rPr>
        <w:t xml:space="preserve">, del </w:t>
      </w:r>
      <w:r w:rsidR="00913C70" w:rsidRPr="00DD55CA">
        <w:rPr>
          <w:rFonts w:ascii="Times New Roman" w:hAnsi="Times New Roman" w:cs="Times New Roman"/>
          <w:b/>
          <w:bCs/>
        </w:rPr>
        <w:t xml:space="preserve">Vitellone Bianco dell’Appennino Centrale </w:t>
      </w:r>
      <w:r w:rsidR="00B9594B" w:rsidRPr="00DD55CA">
        <w:rPr>
          <w:rFonts w:ascii="Times New Roman" w:hAnsi="Times New Roman" w:cs="Times New Roman"/>
        </w:rPr>
        <w:t xml:space="preserve"> </w:t>
      </w:r>
      <w:r w:rsidR="00913C70" w:rsidRPr="00DD55CA">
        <w:rPr>
          <w:rFonts w:ascii="Times New Roman" w:hAnsi="Times New Roman" w:cs="Times New Roman"/>
        </w:rPr>
        <w:t xml:space="preserve">rimarcando l’importanza della collaborazione e </w:t>
      </w:r>
      <w:r w:rsidRPr="00DD55CA">
        <w:rPr>
          <w:rFonts w:ascii="Times New Roman" w:hAnsi="Times New Roman" w:cs="Times New Roman"/>
        </w:rPr>
        <w:t xml:space="preserve">su come riconoscere l’Aceto Balsamico Tradizionale di Modena DOP ed i suoi affinamenti e </w:t>
      </w:r>
      <w:r w:rsidRPr="00DD55CA">
        <w:rPr>
          <w:rFonts w:ascii="Times New Roman" w:hAnsi="Times New Roman" w:cs="Times New Roman"/>
        </w:rPr>
        <w:lastRenderedPageBreak/>
        <w:t xml:space="preserve">sul fronte dell’Aceto Balsamico di Modena IGP con focus sul </w:t>
      </w:r>
      <w:r w:rsidRPr="00DD55CA">
        <w:rPr>
          <w:rFonts w:ascii="Times New Roman" w:hAnsi="Times New Roman" w:cs="Times New Roman"/>
          <w:b/>
          <w:bCs/>
        </w:rPr>
        <w:t xml:space="preserve">Consortium </w:t>
      </w:r>
      <w:proofErr w:type="spellStart"/>
      <w:r w:rsidRPr="00DD55CA">
        <w:rPr>
          <w:rFonts w:ascii="Times New Roman" w:hAnsi="Times New Roman" w:cs="Times New Roman"/>
          <w:b/>
          <w:bCs/>
        </w:rPr>
        <w:t>Profile</w:t>
      </w:r>
      <w:proofErr w:type="spellEnd"/>
      <w:r w:rsidRPr="00DD55CA">
        <w:rPr>
          <w:rFonts w:ascii="Times New Roman" w:hAnsi="Times New Roman" w:cs="Times New Roman"/>
        </w:rPr>
        <w:t xml:space="preserve"> </w:t>
      </w:r>
      <w:r w:rsidR="004D364D" w:rsidRPr="00DD55CA">
        <w:rPr>
          <w:rFonts w:ascii="Times New Roman" w:hAnsi="Times New Roman" w:cs="Times New Roman"/>
        </w:rPr>
        <w:t>per</w:t>
      </w:r>
      <w:r w:rsidRPr="00DD55CA">
        <w:rPr>
          <w:rFonts w:ascii="Times New Roman" w:hAnsi="Times New Roman" w:cs="Times New Roman"/>
        </w:rPr>
        <w:t xml:space="preserve"> riconoscerne le caratteristiche organolettiche.</w:t>
      </w:r>
    </w:p>
    <w:p w14:paraId="017EA874" w14:textId="77777777" w:rsidR="00A774C7" w:rsidRPr="00DD55CA" w:rsidRDefault="00A774C7" w:rsidP="00DD55CA">
      <w:pPr>
        <w:jc w:val="both"/>
        <w:rPr>
          <w:rFonts w:ascii="Times New Roman" w:hAnsi="Times New Roman" w:cs="Times New Roman"/>
          <w:color w:val="222222"/>
        </w:rPr>
      </w:pPr>
    </w:p>
    <w:p w14:paraId="2B5998A0" w14:textId="72CC8684" w:rsidR="00477490" w:rsidRPr="00DD55CA" w:rsidRDefault="00477490" w:rsidP="00DD55CA">
      <w:pPr>
        <w:jc w:val="both"/>
        <w:rPr>
          <w:rFonts w:ascii="Times New Roman" w:hAnsi="Times New Roman" w:cs="Times New Roman"/>
          <w:color w:val="242424"/>
        </w:rPr>
      </w:pPr>
      <w:r w:rsidRPr="00DD55CA">
        <w:rPr>
          <w:rFonts w:ascii="Times New Roman" w:hAnsi="Times New Roman" w:cs="Times New Roman"/>
          <w:color w:val="242424"/>
        </w:rPr>
        <w:t xml:space="preserve">DICHIARAZIONI  </w:t>
      </w:r>
    </w:p>
    <w:p w14:paraId="6255B319" w14:textId="2EDE80F4" w:rsidR="00477490" w:rsidRPr="00DD55CA" w:rsidRDefault="00477490" w:rsidP="00DD55CA">
      <w:pPr>
        <w:jc w:val="both"/>
        <w:rPr>
          <w:rFonts w:ascii="Times New Roman" w:hAnsi="Times New Roman" w:cs="Times New Roman"/>
          <w:b/>
          <w:bCs/>
          <w:color w:val="242424"/>
        </w:rPr>
      </w:pPr>
      <w:r w:rsidRPr="00DD55CA">
        <w:rPr>
          <w:rFonts w:ascii="Times New Roman" w:hAnsi="Times New Roman" w:cs="Times New Roman"/>
          <w:b/>
          <w:bCs/>
          <w:color w:val="242424"/>
        </w:rPr>
        <w:t xml:space="preserve">Cesare Baldrighi Presidente ORIGIN Italia  </w:t>
      </w:r>
    </w:p>
    <w:p w14:paraId="60389BEE" w14:textId="1C46C34B" w:rsidR="00477490" w:rsidRPr="00DD55CA" w:rsidRDefault="00477490" w:rsidP="00DD55CA">
      <w:pPr>
        <w:jc w:val="both"/>
        <w:rPr>
          <w:rFonts w:ascii="Times New Roman" w:hAnsi="Times New Roman" w:cs="Times New Roman"/>
          <w:i/>
          <w:iCs/>
          <w:color w:val="242424"/>
        </w:rPr>
      </w:pPr>
      <w:r w:rsidRPr="00DD55CA">
        <w:rPr>
          <w:rFonts w:ascii="Times New Roman" w:hAnsi="Times New Roman" w:cs="Times New Roman"/>
          <w:i/>
          <w:iCs/>
          <w:color w:val="242424"/>
        </w:rPr>
        <w:t xml:space="preserve">“L’elemento di maggiore importanza che noi abbiamo da affrontare nei prossimi anni è quello della sostenibilità, ormai è diventato un mantra dal quale nessuno può in qualche modo sfuggire </w:t>
      </w:r>
      <w:r w:rsidRPr="00DD55CA">
        <w:rPr>
          <w:rFonts w:ascii="Times New Roman" w:hAnsi="Times New Roman" w:cs="Times New Roman"/>
          <w:b/>
          <w:bCs/>
          <w:color w:val="242424"/>
        </w:rPr>
        <w:t xml:space="preserve">- ha affermato Cesare Baldrighi Presidente di </w:t>
      </w:r>
      <w:proofErr w:type="spellStart"/>
      <w:r w:rsidRPr="00DD55CA">
        <w:rPr>
          <w:rFonts w:ascii="Times New Roman" w:hAnsi="Times New Roman" w:cs="Times New Roman"/>
          <w:b/>
          <w:bCs/>
          <w:color w:val="242424"/>
        </w:rPr>
        <w:t>Origin</w:t>
      </w:r>
      <w:proofErr w:type="spellEnd"/>
      <w:r w:rsidRPr="00DD55CA">
        <w:rPr>
          <w:rFonts w:ascii="Times New Roman" w:hAnsi="Times New Roman" w:cs="Times New Roman"/>
          <w:b/>
          <w:bCs/>
          <w:color w:val="242424"/>
        </w:rPr>
        <w:t xml:space="preserve"> Italia</w:t>
      </w:r>
      <w:r w:rsidRPr="00DD55CA">
        <w:rPr>
          <w:rFonts w:ascii="Times New Roman" w:hAnsi="Times New Roman" w:cs="Times New Roman"/>
          <w:i/>
          <w:iCs/>
          <w:color w:val="242424"/>
        </w:rPr>
        <w:t>. Fino ad oggi le produzioni DOP e IGP sono state la punta di diamante dell’agroalimentare nazionale e non solo, per continuare a mantenere quella posizione dobbiamo affiancare alla fama, al prestigio</w:t>
      </w:r>
      <w:r w:rsidR="009F2DFE" w:rsidRPr="00DD55CA">
        <w:rPr>
          <w:rFonts w:ascii="Times New Roman" w:hAnsi="Times New Roman" w:cs="Times New Roman"/>
          <w:i/>
          <w:iCs/>
          <w:color w:val="242424"/>
        </w:rPr>
        <w:t>,</w:t>
      </w:r>
      <w:r w:rsidRPr="00DD55CA">
        <w:rPr>
          <w:rFonts w:ascii="Times New Roman" w:hAnsi="Times New Roman" w:cs="Times New Roman"/>
          <w:i/>
          <w:iCs/>
          <w:color w:val="242424"/>
        </w:rPr>
        <w:t xml:space="preserve"> alla qualità dei nostri prodotti anche l’elemento legato alla sostenibilità che significa sostenibilità economica e sociale che sono insite nei nostri disciplinari, ma dobbiamo essere bravi anche sulla sostenibilità ambientale sulla quale oggi non esiste una convinzione del consumatore</w:t>
      </w:r>
      <w:r w:rsidR="009F2DFE" w:rsidRPr="00DD55CA">
        <w:rPr>
          <w:rFonts w:ascii="Times New Roman" w:hAnsi="Times New Roman" w:cs="Times New Roman"/>
          <w:i/>
          <w:iCs/>
          <w:color w:val="242424"/>
        </w:rPr>
        <w:t xml:space="preserve"> in questo senso</w:t>
      </w:r>
      <w:r w:rsidRPr="00DD55CA">
        <w:rPr>
          <w:rFonts w:ascii="Times New Roman" w:hAnsi="Times New Roman" w:cs="Times New Roman"/>
          <w:i/>
          <w:iCs/>
          <w:color w:val="242424"/>
        </w:rPr>
        <w:t>. Il nostro lavoro da qui a cinque anni</w:t>
      </w:r>
      <w:r w:rsidRPr="00DD55CA">
        <w:rPr>
          <w:rFonts w:ascii="Times New Roman" w:hAnsi="Times New Roman" w:cs="Times New Roman"/>
          <w:color w:val="242424"/>
        </w:rPr>
        <w:t xml:space="preserve"> – </w:t>
      </w:r>
      <w:r w:rsidRPr="00DD55CA">
        <w:rPr>
          <w:rFonts w:ascii="Times New Roman" w:hAnsi="Times New Roman" w:cs="Times New Roman"/>
          <w:b/>
          <w:bCs/>
          <w:color w:val="242424"/>
        </w:rPr>
        <w:t>conclude Cesare Baldrighi</w:t>
      </w:r>
      <w:r w:rsidRPr="00DD55CA">
        <w:rPr>
          <w:rFonts w:ascii="Times New Roman" w:hAnsi="Times New Roman" w:cs="Times New Roman"/>
          <w:color w:val="242424"/>
        </w:rPr>
        <w:t xml:space="preserve"> </w:t>
      </w:r>
      <w:r w:rsidRPr="00DD55CA">
        <w:rPr>
          <w:rFonts w:ascii="Times New Roman" w:hAnsi="Times New Roman" w:cs="Times New Roman"/>
          <w:i/>
          <w:iCs/>
          <w:color w:val="242424"/>
        </w:rPr>
        <w:t>- sarà quello di portare tutti i Consorzi ai vertici anche nella sosteni</w:t>
      </w:r>
      <w:r w:rsidR="009F2DFE" w:rsidRPr="00DD55CA">
        <w:rPr>
          <w:rFonts w:ascii="Times New Roman" w:hAnsi="Times New Roman" w:cs="Times New Roman"/>
          <w:i/>
          <w:iCs/>
          <w:color w:val="242424"/>
        </w:rPr>
        <w:t>bi</w:t>
      </w:r>
      <w:r w:rsidRPr="00DD55CA">
        <w:rPr>
          <w:rFonts w:ascii="Times New Roman" w:hAnsi="Times New Roman" w:cs="Times New Roman"/>
          <w:i/>
          <w:iCs/>
          <w:color w:val="242424"/>
        </w:rPr>
        <w:t>lità ambientale con un lavoro che prende spunto da un’analisi fatta dalla F</w:t>
      </w:r>
      <w:r w:rsidR="009F2DFE" w:rsidRPr="00DD55CA">
        <w:rPr>
          <w:rFonts w:ascii="Times New Roman" w:hAnsi="Times New Roman" w:cs="Times New Roman"/>
          <w:i/>
          <w:iCs/>
          <w:color w:val="242424"/>
        </w:rPr>
        <w:t>AO</w:t>
      </w:r>
      <w:r w:rsidRPr="00DD55CA">
        <w:rPr>
          <w:rFonts w:ascii="Times New Roman" w:hAnsi="Times New Roman" w:cs="Times New Roman"/>
          <w:i/>
          <w:iCs/>
          <w:color w:val="242424"/>
        </w:rPr>
        <w:t xml:space="preserve"> su 250 indicatori di sostenibilità ambientali dedicati alle Indicazioni Geografiche, da uno screening di questi indicatori il nostro obiettivo è scegliere una base comune per tutte le IG per scendere poi </w:t>
      </w:r>
      <w:r w:rsidR="009F2DFE" w:rsidRPr="00DD55CA">
        <w:rPr>
          <w:rFonts w:ascii="Times New Roman" w:hAnsi="Times New Roman" w:cs="Times New Roman"/>
          <w:i/>
          <w:iCs/>
          <w:color w:val="242424"/>
        </w:rPr>
        <w:t>via via  nello specifico sulle filiere e via via s</w:t>
      </w:r>
      <w:r w:rsidRPr="00DD55CA">
        <w:rPr>
          <w:rFonts w:ascii="Times New Roman" w:hAnsi="Times New Roman" w:cs="Times New Roman"/>
          <w:i/>
          <w:iCs/>
          <w:color w:val="242424"/>
        </w:rPr>
        <w:t>ui singoli prodotti e sui singoli Consorzi di tutela”.</w:t>
      </w:r>
    </w:p>
    <w:p w14:paraId="7FA656B7" w14:textId="77777777" w:rsidR="00477490" w:rsidRPr="00DD55CA" w:rsidRDefault="00477490" w:rsidP="00DD55CA">
      <w:pPr>
        <w:jc w:val="both"/>
        <w:rPr>
          <w:rFonts w:ascii="Times New Roman" w:hAnsi="Times New Roman" w:cs="Times New Roman"/>
          <w:color w:val="222222"/>
        </w:rPr>
      </w:pPr>
    </w:p>
    <w:p w14:paraId="4AA3A097" w14:textId="77777777" w:rsidR="00477490" w:rsidRPr="00DD55CA" w:rsidRDefault="00477490" w:rsidP="00DD55CA">
      <w:pPr>
        <w:jc w:val="both"/>
        <w:rPr>
          <w:rFonts w:ascii="Times New Roman" w:hAnsi="Times New Roman" w:cs="Times New Roman"/>
          <w:b/>
          <w:bCs/>
          <w:color w:val="222222"/>
          <w:shd w:val="clear" w:color="auto" w:fill="FFFFFF"/>
        </w:rPr>
      </w:pPr>
      <w:r w:rsidRPr="00DD55CA">
        <w:rPr>
          <w:rFonts w:ascii="Times New Roman" w:hAnsi="Times New Roman" w:cs="Times New Roman"/>
          <w:b/>
          <w:bCs/>
          <w:color w:val="222222"/>
          <w:shd w:val="clear" w:color="auto" w:fill="FFFFFF"/>
        </w:rPr>
        <w:t xml:space="preserve">Luca </w:t>
      </w:r>
      <w:proofErr w:type="spellStart"/>
      <w:r w:rsidRPr="00DD55CA">
        <w:rPr>
          <w:rFonts w:ascii="Times New Roman" w:hAnsi="Times New Roman" w:cs="Times New Roman"/>
          <w:b/>
          <w:bCs/>
          <w:color w:val="222222"/>
          <w:shd w:val="clear" w:color="auto" w:fill="FFFFFF"/>
        </w:rPr>
        <w:t>Giavi</w:t>
      </w:r>
      <w:proofErr w:type="spellEnd"/>
      <w:r w:rsidRPr="00DD55CA">
        <w:rPr>
          <w:rFonts w:ascii="Times New Roman" w:hAnsi="Times New Roman" w:cs="Times New Roman"/>
          <w:b/>
          <w:bCs/>
          <w:color w:val="222222"/>
          <w:shd w:val="clear" w:color="auto" w:fill="FFFFFF"/>
        </w:rPr>
        <w:t>, Direttore Generale del Consorzio di tutela della DOC Prosecco</w:t>
      </w:r>
    </w:p>
    <w:p w14:paraId="55EEF97A" w14:textId="656E1189" w:rsidR="00477490" w:rsidRPr="00DD55CA" w:rsidRDefault="00477490" w:rsidP="00DD55CA">
      <w:pPr>
        <w:jc w:val="both"/>
        <w:rPr>
          <w:rFonts w:ascii="Times New Roman" w:hAnsi="Times New Roman" w:cs="Times New Roman"/>
          <w:color w:val="222222"/>
        </w:rPr>
      </w:pPr>
      <w:r w:rsidRPr="00DD55CA">
        <w:rPr>
          <w:rFonts w:ascii="Times New Roman" w:hAnsi="Times New Roman" w:cs="Times New Roman"/>
          <w:color w:val="222222"/>
          <w:shd w:val="clear" w:color="auto" w:fill="FFFFFF"/>
        </w:rPr>
        <w:t xml:space="preserve"> "</w:t>
      </w:r>
      <w:r w:rsidRPr="00DD55CA">
        <w:rPr>
          <w:rFonts w:ascii="Times New Roman" w:hAnsi="Times New Roman" w:cs="Times New Roman"/>
          <w:i/>
          <w:iCs/>
          <w:color w:val="222222"/>
          <w:shd w:val="clear" w:color="auto" w:fill="FFFFFF"/>
        </w:rPr>
        <w:t>Spiegare il valore dell'autenticità è molto semplice, basta che ci domandiamo perché quella sensazione che proviamo davanti alla "Nascita di Venere" vista agli Uffizi non è la stessa che proviamo guardando la medesima immagine su un libro o in una qualsiasi riproduzione, anche fosse di ottima qualità ed in scala 1:1. Ed è così anche per ciò che degustiamo. L'originale, l’autentico nasconde in sé quel fascino che esercitano le cose “uniche” che nascono dall’intuito o, se si vuole, dalla genialità dei “primi” che, in un territorio, per il sussistere di determinate condizioni, hanno compreso l’opportunità di realizzare proprio quel prodotto, non un altro, e che ne hanno tramandato le loro competenze alle nuove generazioni, fino ai giorni nostri, dandoci l’opportunità di condividere quell’unicità</w:t>
      </w:r>
      <w:r w:rsidRPr="00DD55CA">
        <w:rPr>
          <w:rFonts w:ascii="Times New Roman" w:hAnsi="Times New Roman" w:cs="Times New Roman"/>
          <w:color w:val="222222"/>
          <w:shd w:val="clear" w:color="auto" w:fill="FFFFFF"/>
        </w:rPr>
        <w:t>."</w:t>
      </w:r>
    </w:p>
    <w:p w14:paraId="17DA469F" w14:textId="77777777" w:rsidR="0012108F" w:rsidRDefault="0012108F" w:rsidP="0012108F">
      <w:pPr>
        <w:pStyle w:val="NormaleWeb"/>
        <w:shd w:val="clear" w:color="auto" w:fill="FFFFFF"/>
        <w:spacing w:before="0" w:beforeAutospacing="0" w:after="0" w:afterAutospacing="0"/>
        <w:jc w:val="both"/>
        <w:rPr>
          <w:rFonts w:ascii="Arial" w:hAnsi="Arial" w:cs="Arial"/>
          <w:color w:val="222222"/>
        </w:rPr>
      </w:pPr>
      <w:r>
        <w:rPr>
          <w:color w:val="242424"/>
          <w:sz w:val="28"/>
          <w:szCs w:val="28"/>
        </w:rPr>
        <w:t> </w:t>
      </w:r>
    </w:p>
    <w:p w14:paraId="7CAD9FC1" w14:textId="350FCF18" w:rsidR="0012108F" w:rsidRPr="004C632B" w:rsidRDefault="004C632B" w:rsidP="0012108F">
      <w:pPr>
        <w:pStyle w:val="NormaleWeb"/>
        <w:shd w:val="clear" w:color="auto" w:fill="FFFFFF"/>
        <w:spacing w:before="0" w:beforeAutospacing="0" w:after="0" w:afterAutospacing="0"/>
        <w:jc w:val="both"/>
        <w:rPr>
          <w:rFonts w:ascii="Arial" w:hAnsi="Arial" w:cs="Arial"/>
          <w:b/>
          <w:bCs/>
          <w:color w:val="222222"/>
          <w:sz w:val="22"/>
          <w:szCs w:val="22"/>
        </w:rPr>
      </w:pPr>
      <w:r w:rsidRPr="004C632B">
        <w:rPr>
          <w:b/>
          <w:bCs/>
          <w:color w:val="242424"/>
          <w:sz w:val="22"/>
          <w:szCs w:val="22"/>
        </w:rPr>
        <w:t xml:space="preserve">Mirko </w:t>
      </w:r>
      <w:proofErr w:type="spellStart"/>
      <w:r w:rsidRPr="004C632B">
        <w:rPr>
          <w:b/>
          <w:bCs/>
          <w:color w:val="242424"/>
          <w:sz w:val="22"/>
          <w:szCs w:val="22"/>
        </w:rPr>
        <w:t>Depinto</w:t>
      </w:r>
      <w:proofErr w:type="spellEnd"/>
      <w:r w:rsidRPr="004C632B">
        <w:rPr>
          <w:b/>
          <w:bCs/>
          <w:color w:val="242424"/>
          <w:sz w:val="22"/>
          <w:szCs w:val="22"/>
        </w:rPr>
        <w:t>, Ambrosetti</w:t>
      </w:r>
    </w:p>
    <w:p w14:paraId="36C3472F" w14:textId="77777777" w:rsidR="007763F6" w:rsidRPr="007763F6" w:rsidRDefault="007763F6" w:rsidP="007763F6">
      <w:pPr>
        <w:pStyle w:val="NormaleWeb"/>
        <w:jc w:val="both"/>
        <w:rPr>
          <w:i/>
          <w:iCs/>
          <w:color w:val="222222"/>
        </w:rPr>
      </w:pPr>
      <w:r w:rsidRPr="007763F6">
        <w:rPr>
          <w:i/>
          <w:iCs/>
          <w:color w:val="222222"/>
        </w:rPr>
        <w:t xml:space="preserve">“Da tre anni The </w:t>
      </w:r>
      <w:proofErr w:type="spellStart"/>
      <w:r w:rsidRPr="007763F6">
        <w:rPr>
          <w:i/>
          <w:iCs/>
          <w:color w:val="222222"/>
        </w:rPr>
        <w:t>European</w:t>
      </w:r>
      <w:proofErr w:type="spellEnd"/>
      <w:r w:rsidRPr="007763F6">
        <w:rPr>
          <w:i/>
          <w:iCs/>
          <w:color w:val="222222"/>
        </w:rPr>
        <w:t xml:space="preserve"> House – Ambrosetti ha deciso di approfondire e quantificare con una metodologia proprietaria il valore dell’</w:t>
      </w:r>
      <w:proofErr w:type="spellStart"/>
      <w:r w:rsidRPr="007763F6">
        <w:rPr>
          <w:i/>
          <w:iCs/>
          <w:color w:val="222222"/>
        </w:rPr>
        <w:t>Italian</w:t>
      </w:r>
      <w:proofErr w:type="spellEnd"/>
      <w:r w:rsidRPr="007763F6">
        <w:rPr>
          <w:i/>
          <w:iCs/>
          <w:color w:val="222222"/>
        </w:rPr>
        <w:t xml:space="preserve"> Sounding per l’Italia, ovvero quel fenomeno che vede l’imitazione di prodotti agroalimentari italiani a fini di commercializzazione ingannevole, mediante l’utilizzo di nomi, immagini, combinazioni cromatiche che evocano inequivocabilmente l’Italia.</w:t>
      </w:r>
    </w:p>
    <w:p w14:paraId="63B96FAC" w14:textId="6BDADD4C" w:rsidR="002F374F" w:rsidRDefault="007763F6" w:rsidP="005F61DA">
      <w:pPr>
        <w:pStyle w:val="NormaleWeb"/>
        <w:jc w:val="both"/>
        <w:rPr>
          <w:i/>
          <w:iCs/>
          <w:color w:val="222222"/>
        </w:rPr>
      </w:pPr>
      <w:r w:rsidRPr="007763F6">
        <w:rPr>
          <w:i/>
          <w:iCs/>
          <w:color w:val="222222"/>
        </w:rPr>
        <w:t xml:space="preserve">Per farlo, è stata somministrata una survey a 250 retailer internazionali, con l’obiettivo di approfondire la presenza di prodotti agroalimentari tipici della tradizione italiana negli scaffali dei supermercati di tutto il mondo e creare dei coefficienti per quantificare la discrepanza tra prodotti italiani originari dall’Italia e provenienti da Paesi esteri, pur essendo tipici della dieta italiana. Considerando solo i consumatori stranieri che realmente vogliono acquistare prodotti Made in </w:t>
      </w:r>
      <w:proofErr w:type="spellStart"/>
      <w:r w:rsidRPr="007763F6">
        <w:rPr>
          <w:i/>
          <w:iCs/>
          <w:color w:val="222222"/>
        </w:rPr>
        <w:t>Italy</w:t>
      </w:r>
      <w:proofErr w:type="spellEnd"/>
      <w:r w:rsidRPr="007763F6">
        <w:rPr>
          <w:i/>
          <w:iCs/>
          <w:color w:val="222222"/>
        </w:rPr>
        <w:t xml:space="preserve">, </w:t>
      </w:r>
      <w:r w:rsidRPr="007763F6">
        <w:rPr>
          <w:i/>
          <w:iCs/>
          <w:color w:val="222222"/>
        </w:rPr>
        <w:lastRenderedPageBreak/>
        <w:t xml:space="preserve">è possibile così stimare un valore di </w:t>
      </w:r>
      <w:proofErr w:type="spellStart"/>
      <w:r w:rsidRPr="007763F6">
        <w:rPr>
          <w:i/>
          <w:iCs/>
          <w:color w:val="222222"/>
        </w:rPr>
        <w:t>Italian</w:t>
      </w:r>
      <w:proofErr w:type="spellEnd"/>
      <w:r w:rsidRPr="007763F6">
        <w:rPr>
          <w:i/>
          <w:iCs/>
          <w:color w:val="222222"/>
        </w:rPr>
        <w:t xml:space="preserve"> Sounding “raggiungibile”.</w:t>
      </w:r>
      <w:r w:rsidR="005F61DA">
        <w:rPr>
          <w:i/>
          <w:iCs/>
          <w:color w:val="222222"/>
        </w:rPr>
        <w:t xml:space="preserve"> </w:t>
      </w:r>
      <w:r w:rsidRPr="007763F6">
        <w:rPr>
          <w:i/>
          <w:iCs/>
          <w:color w:val="222222"/>
        </w:rPr>
        <w:t xml:space="preserve">Il nostro modello ha quantificato per il 2022 un valore di </w:t>
      </w:r>
      <w:proofErr w:type="spellStart"/>
      <w:r w:rsidRPr="007763F6">
        <w:rPr>
          <w:i/>
          <w:iCs/>
          <w:color w:val="222222"/>
        </w:rPr>
        <w:t>Italian</w:t>
      </w:r>
      <w:proofErr w:type="spellEnd"/>
      <w:r w:rsidRPr="007763F6">
        <w:rPr>
          <w:i/>
          <w:iCs/>
          <w:color w:val="222222"/>
        </w:rPr>
        <w:t xml:space="preserve"> Sounding pari a 60 miliardi di Euro. Pertanto, se l’</w:t>
      </w:r>
      <w:proofErr w:type="spellStart"/>
      <w:r w:rsidRPr="007763F6">
        <w:rPr>
          <w:i/>
          <w:iCs/>
          <w:color w:val="222222"/>
        </w:rPr>
        <w:t>Italian</w:t>
      </w:r>
      <w:proofErr w:type="spellEnd"/>
      <w:r w:rsidRPr="007763F6">
        <w:rPr>
          <w:i/>
          <w:iCs/>
          <w:color w:val="222222"/>
        </w:rPr>
        <w:t xml:space="preserve"> Sounding si trasformasse in vero fatturato italiano, il potenziale di export agroalimentare del Paese sarebbe di circa 120 miliardi di Euro.”</w:t>
      </w:r>
    </w:p>
    <w:p w14:paraId="2FDCFEA4" w14:textId="77777777" w:rsidR="005E103C" w:rsidRDefault="005E103C" w:rsidP="005E103C">
      <w:r>
        <w:rPr>
          <w:rStyle w:val="Enfasicorsivo"/>
          <w:b/>
          <w:bCs/>
        </w:rPr>
        <w:t>Ufficio Stampa Consorzio di Tutela Aceto Balsamico di Modena e Consorzio Tutela Aceto Balsamico Tradizionale di Modena</w:t>
      </w:r>
      <w:r>
        <w:br/>
      </w:r>
      <w:r>
        <w:rPr>
          <w:rStyle w:val="Enfasicorsivo"/>
        </w:rPr>
        <w:t>Marte Comunicazione snc di Marzia Morganti Tempestini &amp; C.</w:t>
      </w:r>
      <w:r>
        <w:br/>
      </w:r>
      <w:r>
        <w:rPr>
          <w:rStyle w:val="Enfasicorsivo"/>
        </w:rPr>
        <w:t xml:space="preserve">Tel. 335 6130800 mail: </w:t>
      </w:r>
      <w:hyperlink r:id="rId7" w:tgtFrame="_blank" w:history="1">
        <w:r>
          <w:rPr>
            <w:rStyle w:val="Enfasicorsivo"/>
            <w:color w:val="0000FF"/>
            <w:u w:val="single"/>
          </w:rPr>
          <w:t>press@consorziobalsamico.it</w:t>
        </w:r>
      </w:hyperlink>
      <w:r>
        <w:br/>
      </w:r>
      <w:hyperlink r:id="rId8" w:tgtFrame="_blank" w:history="1">
        <w:r>
          <w:rPr>
            <w:rStyle w:val="Enfasicorsivo"/>
            <w:color w:val="0000FF"/>
            <w:u w:val="single"/>
          </w:rPr>
          <w:t>www.consorziobalsamico.it</w:t>
        </w:r>
      </w:hyperlink>
    </w:p>
    <w:p w14:paraId="414930AC" w14:textId="77777777" w:rsidR="005E103C" w:rsidRPr="005F61DA" w:rsidRDefault="005E103C" w:rsidP="005F61DA">
      <w:pPr>
        <w:pStyle w:val="NormaleWeb"/>
        <w:jc w:val="both"/>
        <w:rPr>
          <w:i/>
          <w:iCs/>
          <w:color w:val="222222"/>
        </w:rPr>
      </w:pPr>
    </w:p>
    <w:sectPr w:rsidR="005E103C" w:rsidRPr="005F61DA">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67372" w14:textId="77777777" w:rsidR="00E3326F" w:rsidRDefault="00E3326F" w:rsidP="005E103C">
      <w:pPr>
        <w:spacing w:after="0" w:line="240" w:lineRule="auto"/>
      </w:pPr>
      <w:r>
        <w:separator/>
      </w:r>
    </w:p>
  </w:endnote>
  <w:endnote w:type="continuationSeparator" w:id="0">
    <w:p w14:paraId="6915E747" w14:textId="77777777" w:rsidR="00E3326F" w:rsidRDefault="00E3326F" w:rsidP="005E1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BB83C" w14:textId="77777777" w:rsidR="00E3326F" w:rsidRDefault="00E3326F" w:rsidP="005E103C">
      <w:pPr>
        <w:spacing w:after="0" w:line="240" w:lineRule="auto"/>
      </w:pPr>
      <w:r>
        <w:separator/>
      </w:r>
    </w:p>
  </w:footnote>
  <w:footnote w:type="continuationSeparator" w:id="0">
    <w:p w14:paraId="560527C3" w14:textId="77777777" w:rsidR="00E3326F" w:rsidRDefault="00E3326F" w:rsidP="005E10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4E91B" w14:textId="483AABA6" w:rsidR="005E103C" w:rsidRDefault="005E103C" w:rsidP="005E103C">
    <w:pPr>
      <w:pStyle w:val="Intestazione"/>
      <w:jc w:val="center"/>
    </w:pPr>
    <w:r>
      <w:rPr>
        <w:noProof/>
      </w:rPr>
      <w:drawing>
        <wp:inline distT="0" distB="0" distL="0" distR="0" wp14:anchorId="0DD7D21B" wp14:editId="6289AE96">
          <wp:extent cx="2870962" cy="1677061"/>
          <wp:effectExtent l="0" t="0" r="0" b="0"/>
          <wp:docPr id="118784875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848755" name="Immagine 1187848755"/>
                  <pic:cNvPicPr/>
                </pic:nvPicPr>
                <pic:blipFill>
                  <a:blip r:embed="rId1">
                    <a:extLst>
                      <a:ext uri="{28A0092B-C50C-407E-A947-70E740481C1C}">
                        <a14:useLocalDpi xmlns:a14="http://schemas.microsoft.com/office/drawing/2010/main" val="0"/>
                      </a:ext>
                    </a:extLst>
                  </a:blip>
                  <a:stretch>
                    <a:fillRect/>
                  </a:stretch>
                </pic:blipFill>
                <pic:spPr>
                  <a:xfrm>
                    <a:off x="0" y="0"/>
                    <a:ext cx="2895439" cy="16913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F0251"/>
    <w:multiLevelType w:val="multilevel"/>
    <w:tmpl w:val="3E386A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31742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AAD"/>
    <w:rsid w:val="00001400"/>
    <w:rsid w:val="00043C98"/>
    <w:rsid w:val="000B6EA3"/>
    <w:rsid w:val="0012108F"/>
    <w:rsid w:val="00132526"/>
    <w:rsid w:val="00171F9E"/>
    <w:rsid w:val="001970C2"/>
    <w:rsid w:val="00202F49"/>
    <w:rsid w:val="00213FBF"/>
    <w:rsid w:val="002B2393"/>
    <w:rsid w:val="002D3901"/>
    <w:rsid w:val="002F374F"/>
    <w:rsid w:val="003E6986"/>
    <w:rsid w:val="00416978"/>
    <w:rsid w:val="00420DB8"/>
    <w:rsid w:val="00423F42"/>
    <w:rsid w:val="00477490"/>
    <w:rsid w:val="004B592F"/>
    <w:rsid w:val="004C632B"/>
    <w:rsid w:val="004D364D"/>
    <w:rsid w:val="00567E9B"/>
    <w:rsid w:val="005E103C"/>
    <w:rsid w:val="005F61DA"/>
    <w:rsid w:val="0061435F"/>
    <w:rsid w:val="0063209D"/>
    <w:rsid w:val="007763F6"/>
    <w:rsid w:val="00836841"/>
    <w:rsid w:val="00913C70"/>
    <w:rsid w:val="00962FED"/>
    <w:rsid w:val="009F2DFE"/>
    <w:rsid w:val="00A774C7"/>
    <w:rsid w:val="00AD55A8"/>
    <w:rsid w:val="00B9594B"/>
    <w:rsid w:val="00C0379B"/>
    <w:rsid w:val="00CB51D8"/>
    <w:rsid w:val="00DD55CA"/>
    <w:rsid w:val="00E3326F"/>
    <w:rsid w:val="00ED6896"/>
    <w:rsid w:val="00FD3A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87BD"/>
  <w15:chartTrackingRefBased/>
  <w15:docId w15:val="{25B33D4F-6EA3-4671-9F7A-87E109857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12108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corsivo">
    <w:name w:val="Emphasis"/>
    <w:basedOn w:val="Carpredefinitoparagrafo"/>
    <w:uiPriority w:val="20"/>
    <w:qFormat/>
    <w:rsid w:val="00567E9B"/>
    <w:rPr>
      <w:i/>
      <w:iCs/>
    </w:rPr>
  </w:style>
  <w:style w:type="character" w:styleId="Enfasigrassetto">
    <w:name w:val="Strong"/>
    <w:basedOn w:val="Carpredefinitoparagrafo"/>
    <w:uiPriority w:val="22"/>
    <w:qFormat/>
    <w:rsid w:val="00567E9B"/>
    <w:rPr>
      <w:b/>
      <w:bCs/>
    </w:rPr>
  </w:style>
  <w:style w:type="paragraph" w:styleId="Intestazione">
    <w:name w:val="header"/>
    <w:basedOn w:val="Normale"/>
    <w:link w:val="IntestazioneCarattere"/>
    <w:uiPriority w:val="99"/>
    <w:unhideWhenUsed/>
    <w:rsid w:val="005E103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E103C"/>
  </w:style>
  <w:style w:type="paragraph" w:styleId="Pidipagina">
    <w:name w:val="footer"/>
    <w:basedOn w:val="Normale"/>
    <w:link w:val="PidipaginaCarattere"/>
    <w:uiPriority w:val="99"/>
    <w:unhideWhenUsed/>
    <w:rsid w:val="005E103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E1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81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orziobalsamico.it" TargetMode="External"/><Relationship Id="rId3" Type="http://schemas.openxmlformats.org/officeDocument/2006/relationships/settings" Target="settings.xml"/><Relationship Id="rId7" Type="http://schemas.openxmlformats.org/officeDocument/2006/relationships/hyperlink" Target="mailto:press@consorziobalsamic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1737</Words>
  <Characters>9903</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15</cp:revision>
  <dcterms:created xsi:type="dcterms:W3CDTF">2024-05-08T21:21:00Z</dcterms:created>
  <dcterms:modified xsi:type="dcterms:W3CDTF">2024-05-09T12:57:00Z</dcterms:modified>
</cp:coreProperties>
</file>